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6DB4" w:rsidRDefault="00EB6DB4">
      <w:pPr>
        <w:pStyle w:val="Nzev"/>
        <w:contextualSpacing w:val="0"/>
        <w:rPr>
          <w:rFonts w:ascii="Calibri" w:hAnsi="Calibri" w:cs="Complex"/>
        </w:rPr>
      </w:pPr>
    </w:p>
    <w:tbl>
      <w:tblPr>
        <w:tblStyle w:val="TableNormal"/>
        <w:tblW w:w="0" w:type="auto"/>
        <w:tblInd w:w="-108" w:type="dxa"/>
        <w:tblLook w:val="04A0"/>
      </w:tblPr>
      <w:tblGrid>
        <w:gridCol w:w="3540"/>
        <w:gridCol w:w="3011"/>
        <w:gridCol w:w="2917"/>
      </w:tblGrid>
      <w:tr w:rsidR="00781B61" w:rsidTr="00781B61">
        <w:tc>
          <w:tcPr>
            <w:tcW w:w="3166" w:type="dxa"/>
          </w:tcPr>
          <w:p w:rsidR="00781B61" w:rsidRDefault="00781B61">
            <w:pPr>
              <w:pStyle w:val="Nzev"/>
              <w:contextualSpacing w:val="0"/>
              <w:rPr>
                <w:rFonts w:ascii="Calibri" w:hAnsi="Calibri" w:cs="Complex"/>
              </w:rPr>
            </w:pPr>
            <w:bookmarkStart w:id="0" w:name="h.vrwrhy6nb9ll" w:colFirst="0" w:colLast="0"/>
            <w:bookmarkEnd w:id="0"/>
            <w:r>
              <w:rPr>
                <w:rFonts w:ascii="Calibri" w:hAnsi="Calibri" w:cs="Complex"/>
                <w:noProof/>
              </w:rPr>
              <w:drawing>
                <wp:inline distT="0" distB="0" distL="0" distR="0">
                  <wp:extent cx="2219632" cy="1091821"/>
                  <wp:effectExtent l="19050" t="0" r="9218" b="0"/>
                  <wp:docPr id="39" name="Obrázek 38" descr="logo 300dpi_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300dpi_fram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60" cy="109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781B61" w:rsidRDefault="00781B61" w:rsidP="00781B61">
            <w:pPr>
              <w:pStyle w:val="Nzev"/>
              <w:contextualSpacing w:val="0"/>
              <w:jc w:val="center"/>
              <w:rPr>
                <w:rFonts w:ascii="Calibri" w:hAnsi="Calibri" w:cs="Complex"/>
              </w:rPr>
            </w:pPr>
            <w:r w:rsidRPr="00781B61">
              <w:rPr>
                <w:rFonts w:ascii="Calibri" w:hAnsi="Calibri" w:cs="Complex"/>
                <w:noProof/>
              </w:rPr>
              <w:drawing>
                <wp:inline distT="0" distB="0" distL="0" distR="0">
                  <wp:extent cx="946358" cy="432000"/>
                  <wp:effectExtent l="19050" t="0" r="6142" b="0"/>
                  <wp:docPr id="38" name="Obrázek 30" descr="iof_logocol_pc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of_logocol_pc.ep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5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Pr="00781B61" w:rsidRDefault="00781B61" w:rsidP="00781B61">
            <w:pPr>
              <w:pStyle w:val="normal"/>
            </w:pPr>
          </w:p>
          <w:p w:rsidR="00781B61" w:rsidRDefault="00781B61" w:rsidP="00781B61">
            <w:pPr>
              <w:pStyle w:val="Nzev"/>
              <w:contextualSpacing w:val="0"/>
              <w:jc w:val="center"/>
              <w:rPr>
                <w:rFonts w:ascii="Calibri" w:hAnsi="Calibri" w:cs="Complex"/>
              </w:rPr>
            </w:pPr>
            <w:r w:rsidRPr="00781B61">
              <w:rPr>
                <w:rFonts w:ascii="Calibri" w:hAnsi="Calibri" w:cs="Complex"/>
                <w:noProof/>
              </w:rPr>
              <w:drawing>
                <wp:inline distT="0" distB="0" distL="0" distR="0">
                  <wp:extent cx="1413347" cy="432000"/>
                  <wp:effectExtent l="19050" t="0" r="0" b="0"/>
                  <wp:docPr id="36" name="Obrázek 33" descr="logocsosstextem_20140930120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sosstextem_2014093012043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781B61" w:rsidRDefault="00781B61">
            <w:pPr>
              <w:pStyle w:val="Nzev"/>
              <w:contextualSpacing w:val="0"/>
              <w:rPr>
                <w:rFonts w:ascii="Calibri" w:hAnsi="Calibri" w:cs="Complex"/>
              </w:rPr>
            </w:pPr>
            <w:r w:rsidRPr="00781B61">
              <w:rPr>
                <w:rFonts w:ascii="Calibri" w:hAnsi="Calibri" w:cs="Complex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934085</wp:posOffset>
                  </wp:positionH>
                  <wp:positionV relativeFrom="margin">
                    <wp:posOffset>635</wp:posOffset>
                  </wp:positionV>
                  <wp:extent cx="1057275" cy="1077595"/>
                  <wp:effectExtent l="19050" t="0" r="9525" b="0"/>
                  <wp:wrapSquare wrapText="bothSides"/>
                  <wp:docPr id="37" name="Obrázek 0" descr="dkplogo s háčkem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plogo s háčkem.ep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81B61" w:rsidRDefault="00781B61">
      <w:pPr>
        <w:pStyle w:val="Nzev"/>
        <w:contextualSpacing w:val="0"/>
        <w:rPr>
          <w:rFonts w:ascii="Calibri" w:hAnsi="Calibri" w:cs="Complex"/>
        </w:rPr>
      </w:pPr>
    </w:p>
    <w:p w:rsidR="00505298" w:rsidRPr="003D591A" w:rsidRDefault="00663112">
      <w:pPr>
        <w:pStyle w:val="Nzev"/>
        <w:contextualSpacing w:val="0"/>
        <w:rPr>
          <w:rFonts w:ascii="Calibri" w:hAnsi="Calibri" w:cs="Complex"/>
        </w:rPr>
      </w:pPr>
      <w:r>
        <w:rPr>
          <w:rFonts w:ascii="Calibri" w:hAnsi="Calibri" w:cs="Complex"/>
        </w:rPr>
        <w:t>POKYNY</w:t>
      </w:r>
      <w:r w:rsidR="00711F17" w:rsidRPr="003D591A">
        <w:rPr>
          <w:rFonts w:ascii="Calibri" w:hAnsi="Calibri" w:cs="Complex"/>
        </w:rPr>
        <w:t xml:space="preserve"> - sprint ŽATEC</w:t>
      </w:r>
    </w:p>
    <w:p w:rsidR="00505298" w:rsidRPr="003D591A" w:rsidRDefault="00505298">
      <w:pPr>
        <w:pStyle w:val="normal"/>
        <w:pBdr>
          <w:top w:val="single" w:sz="4" w:space="1" w:color="auto"/>
        </w:pBdr>
        <w:rPr>
          <w:rFonts w:ascii="Calibri" w:hAnsi="Calibri" w:cs="Complex"/>
        </w:rPr>
      </w:pPr>
    </w:p>
    <w:p w:rsidR="00505298" w:rsidRPr="003D591A" w:rsidRDefault="00711F17">
      <w:pPr>
        <w:pStyle w:val="Nadpis3"/>
        <w:numPr>
          <w:ilvl w:val="0"/>
          <w:numId w:val="1"/>
        </w:numPr>
        <w:ind w:hanging="360"/>
        <w:rPr>
          <w:rFonts w:ascii="Calibri" w:hAnsi="Calibri" w:cs="Complex"/>
        </w:rPr>
      </w:pPr>
      <w:bookmarkStart w:id="1" w:name="h.5fwx4jqw7uy3" w:colFirst="0" w:colLast="0"/>
      <w:bookmarkStart w:id="2" w:name="h.3yo1cwuc53ri" w:colFirst="0" w:colLast="0"/>
      <w:bookmarkEnd w:id="1"/>
      <w:bookmarkEnd w:id="2"/>
      <w:r w:rsidRPr="003D591A">
        <w:rPr>
          <w:rFonts w:ascii="Calibri" w:hAnsi="Calibri" w:cs="Complex"/>
        </w:rPr>
        <w:t>ČESKÝ POHÁR, INOV-8 CUP - ŽEBŘÍČEK A V ORIENTAČNÍM BĚHU 2015 (4. KOLO)</w:t>
      </w:r>
    </w:p>
    <w:p w:rsidR="00505298" w:rsidRPr="003D591A" w:rsidRDefault="00711F17">
      <w:pPr>
        <w:pStyle w:val="Nadpis3"/>
        <w:numPr>
          <w:ilvl w:val="0"/>
          <w:numId w:val="1"/>
        </w:numPr>
        <w:ind w:hanging="360"/>
        <w:rPr>
          <w:rFonts w:ascii="Calibri" w:hAnsi="Calibri" w:cs="Complex"/>
        </w:rPr>
      </w:pPr>
      <w:bookmarkStart w:id="3" w:name="h.kimpadwasjrb" w:colFirst="0" w:colLast="0"/>
      <w:bookmarkEnd w:id="3"/>
      <w:r w:rsidRPr="003D591A">
        <w:rPr>
          <w:rFonts w:ascii="Calibri" w:hAnsi="Calibri" w:cs="Complex"/>
        </w:rPr>
        <w:t xml:space="preserve">VYZÝVACÍ POHÁR ŽACTVA V ORIENTAČNÍM BĚHU 2015 </w:t>
      </w:r>
      <w:r w:rsidR="00A52918">
        <w:rPr>
          <w:rFonts w:ascii="Calibri" w:hAnsi="Calibri" w:cs="Complex"/>
        </w:rPr>
        <w:t>(2. KOLO)</w:t>
      </w:r>
    </w:p>
    <w:p w:rsidR="00505298" w:rsidRPr="003D591A" w:rsidRDefault="00711F17">
      <w:pPr>
        <w:pStyle w:val="Nadpis3"/>
        <w:numPr>
          <w:ilvl w:val="0"/>
          <w:numId w:val="1"/>
        </w:numPr>
        <w:ind w:hanging="360"/>
        <w:rPr>
          <w:rFonts w:ascii="Calibri" w:hAnsi="Calibri" w:cs="Complex"/>
        </w:rPr>
      </w:pPr>
      <w:r w:rsidRPr="003D591A">
        <w:rPr>
          <w:rFonts w:ascii="Calibri" w:hAnsi="Calibri" w:cs="Complex"/>
        </w:rPr>
        <w:t>ZÁVOD RANKINGU 2015 S KOEFICIENTEM 1,06</w:t>
      </w:r>
    </w:p>
    <w:p w:rsidR="00505298" w:rsidRPr="003D591A" w:rsidRDefault="00711F17">
      <w:pPr>
        <w:pStyle w:val="Nadpis3"/>
        <w:numPr>
          <w:ilvl w:val="0"/>
          <w:numId w:val="1"/>
        </w:numPr>
        <w:ind w:hanging="360"/>
        <w:rPr>
          <w:rFonts w:ascii="Calibri" w:hAnsi="Calibri" w:cs="Complex"/>
        </w:rPr>
      </w:pPr>
      <w:bookmarkStart w:id="4" w:name="h.mepqcwbqtecs" w:colFirst="0" w:colLast="0"/>
      <w:bookmarkEnd w:id="4"/>
      <w:r w:rsidRPr="003D591A">
        <w:rPr>
          <w:rFonts w:ascii="Calibri" w:hAnsi="Calibri" w:cs="Complex"/>
        </w:rPr>
        <w:t>VEŘEJNÝ ZÁVOD JEDNOTLIVCŮ</w:t>
      </w:r>
    </w:p>
    <w:p w:rsidR="00505298" w:rsidRDefault="00711F17">
      <w:pPr>
        <w:pStyle w:val="Nadpis3"/>
        <w:numPr>
          <w:ilvl w:val="0"/>
          <w:numId w:val="1"/>
        </w:numPr>
        <w:ind w:hanging="360"/>
        <w:rPr>
          <w:rFonts w:ascii="Calibri" w:hAnsi="Calibri" w:cs="Complex"/>
        </w:rPr>
      </w:pPr>
      <w:bookmarkStart w:id="5" w:name="h.dl2otluy017" w:colFirst="0" w:colLast="0"/>
      <w:bookmarkEnd w:id="5"/>
      <w:r w:rsidRPr="003D591A">
        <w:rPr>
          <w:rFonts w:ascii="Calibri" w:hAnsi="Calibri" w:cs="Complex"/>
        </w:rPr>
        <w:t>ZÁVOD WRE 2015</w:t>
      </w:r>
    </w:p>
    <w:p w:rsidR="00DE1759" w:rsidRPr="00DE1759" w:rsidRDefault="00DE1759" w:rsidP="00DE1759">
      <w:pPr>
        <w:pStyle w:val="normal"/>
      </w:pPr>
    </w:p>
    <w:tbl>
      <w:tblPr>
        <w:tblStyle w:val="TableNormal"/>
        <w:tblW w:w="0" w:type="auto"/>
        <w:tblInd w:w="-108" w:type="dxa"/>
        <w:tblLook w:val="04A0"/>
      </w:tblPr>
      <w:tblGrid>
        <w:gridCol w:w="2080"/>
        <w:gridCol w:w="7388"/>
      </w:tblGrid>
      <w:tr w:rsidR="003D591A" w:rsidTr="00F0148B">
        <w:tc>
          <w:tcPr>
            <w:tcW w:w="2093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Pořádající orgán:</w:t>
            </w:r>
          </w:p>
        </w:tc>
        <w:tc>
          <w:tcPr>
            <w:tcW w:w="7407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Český svaz orientačních sportů (ČSOS), sekce orientačního běhu</w:t>
            </w:r>
          </w:p>
        </w:tc>
      </w:tr>
      <w:tr w:rsidR="003D591A" w:rsidTr="00F0148B">
        <w:tc>
          <w:tcPr>
            <w:tcW w:w="2093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Pořádající subjekt:</w:t>
            </w:r>
          </w:p>
        </w:tc>
        <w:tc>
          <w:tcPr>
            <w:tcW w:w="7407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Oddíl OB </w:t>
            </w:r>
            <w:proofErr w:type="spellStart"/>
            <w:r w:rsidR="00FC3BC4" w:rsidRPr="00FC3BC4">
              <w:rPr>
                <w:rFonts w:ascii="Calibri" w:hAnsi="Calibri" w:cs="Complex"/>
              </w:rPr>
              <w:t>Kotlářka</w:t>
            </w:r>
            <w:proofErr w:type="spellEnd"/>
            <w:r w:rsidR="00FC3BC4" w:rsidRPr="00FC3BC4">
              <w:rPr>
                <w:rFonts w:ascii="Calibri" w:hAnsi="Calibri" w:cs="Complex"/>
              </w:rPr>
              <w:t xml:space="preserve"> (DKP)</w:t>
            </w:r>
          </w:p>
        </w:tc>
      </w:tr>
      <w:tr w:rsidR="003D591A" w:rsidTr="00F0148B">
        <w:tc>
          <w:tcPr>
            <w:tcW w:w="2093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Datum konání:</w:t>
            </w:r>
          </w:p>
        </w:tc>
        <w:tc>
          <w:tcPr>
            <w:tcW w:w="7407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Sobota 30. května 2015</w:t>
            </w:r>
          </w:p>
        </w:tc>
      </w:tr>
      <w:tr w:rsidR="003D591A" w:rsidTr="00F0148B">
        <w:tc>
          <w:tcPr>
            <w:tcW w:w="2093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Centrum:</w:t>
            </w:r>
          </w:p>
        </w:tc>
        <w:tc>
          <w:tcPr>
            <w:tcW w:w="7407" w:type="dxa"/>
          </w:tcPr>
          <w:p w:rsidR="003D591A" w:rsidRDefault="003D591A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Žatec, hala TJ Sever, Plzeňská 2787, (N 50°19.865', E 13°32.031</w:t>
            </w:r>
            <w:r w:rsidR="00DA3DBD">
              <w:rPr>
                <w:rFonts w:ascii="Calibri" w:hAnsi="Calibri" w:cs="Complex"/>
                <w:lang w:val="en-US"/>
              </w:rPr>
              <w:t>'</w:t>
            </w:r>
            <w:r w:rsidRPr="003D591A">
              <w:rPr>
                <w:rFonts w:ascii="Calibri" w:hAnsi="Calibri" w:cs="Complex"/>
              </w:rPr>
              <w:t>)</w:t>
            </w:r>
          </w:p>
        </w:tc>
      </w:tr>
      <w:tr w:rsidR="003D591A" w:rsidTr="00F0148B">
        <w:tc>
          <w:tcPr>
            <w:tcW w:w="2093" w:type="dxa"/>
          </w:tcPr>
          <w:p w:rsidR="003D591A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Prezentace:</w:t>
            </w:r>
          </w:p>
        </w:tc>
        <w:tc>
          <w:tcPr>
            <w:tcW w:w="7407" w:type="dxa"/>
          </w:tcPr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1125"/>
              <w:gridCol w:w="6056"/>
            </w:tblGrid>
            <w:tr w:rsidR="00FC3BC4" w:rsidTr="00F0148B">
              <w:tc>
                <w:tcPr>
                  <w:tcW w:w="1125" w:type="dxa"/>
                </w:tcPr>
                <w:p w:rsidR="00FC3BC4" w:rsidRDefault="00FC3BC4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Sobota</w:t>
                  </w:r>
                </w:p>
              </w:tc>
              <w:tc>
                <w:tcPr>
                  <w:tcW w:w="6056" w:type="dxa"/>
                </w:tcPr>
                <w:p w:rsidR="00FC3BC4" w:rsidRDefault="00FC3BC4" w:rsidP="009C37BE">
                  <w:pPr>
                    <w:pStyle w:val="normal"/>
                    <w:rPr>
                      <w:rFonts w:ascii="Calibri" w:hAnsi="Calibri" w:cs="Complex"/>
                    </w:rPr>
                  </w:pPr>
                  <w:proofErr w:type="spellStart"/>
                  <w:r w:rsidRPr="003D591A">
                    <w:rPr>
                      <w:rFonts w:ascii="Calibri" w:hAnsi="Calibri" w:cs="Complex"/>
                    </w:rPr>
                    <w:t>Krou</w:t>
                  </w:r>
                  <w:r w:rsidR="00DA3DBD">
                    <w:rPr>
                      <w:rFonts w:ascii="Calibri" w:hAnsi="Calibri" w:cs="Complex"/>
                    </w:rPr>
                    <w:t>čová</w:t>
                  </w:r>
                  <w:proofErr w:type="spellEnd"/>
                  <w:r w:rsidR="00DA3DBD">
                    <w:rPr>
                      <w:rFonts w:ascii="Calibri" w:hAnsi="Calibri" w:cs="Complex"/>
                    </w:rPr>
                    <w:t>:</w:t>
                  </w:r>
                  <w:r w:rsidRPr="003D591A">
                    <w:rPr>
                      <w:rFonts w:ascii="Calibri" w:hAnsi="Calibri" w:cs="Complex"/>
                    </w:rPr>
                    <w:t xml:space="preserve"> 8:30</w:t>
                  </w:r>
                  <w:r w:rsidR="009C37BE">
                    <w:rPr>
                      <w:rFonts w:ascii="Calibri" w:hAnsi="Calibri" w:cs="Complex"/>
                    </w:rPr>
                    <w:t>–</w:t>
                  </w:r>
                  <w:r w:rsidRPr="003D591A">
                    <w:rPr>
                      <w:rFonts w:ascii="Calibri" w:hAnsi="Calibri" w:cs="Complex"/>
                    </w:rPr>
                    <w:t>9:30 v centru závodu štafet</w:t>
                  </w:r>
                </w:p>
              </w:tc>
            </w:tr>
            <w:tr w:rsidR="00FC3BC4" w:rsidTr="00F0148B">
              <w:tc>
                <w:tcPr>
                  <w:tcW w:w="1125" w:type="dxa"/>
                </w:tcPr>
                <w:p w:rsidR="00FC3BC4" w:rsidRDefault="00FC3BC4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Sobota</w:t>
                  </w:r>
                </w:p>
              </w:tc>
              <w:tc>
                <w:tcPr>
                  <w:tcW w:w="6056" w:type="dxa"/>
                </w:tcPr>
                <w:p w:rsidR="00FC3BC4" w:rsidRDefault="009C37BE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14:00–</w:t>
                  </w:r>
                  <w:r w:rsidR="00FC3BC4" w:rsidRPr="003D591A">
                    <w:rPr>
                      <w:rFonts w:ascii="Calibri" w:hAnsi="Calibri" w:cs="Complex"/>
                    </w:rPr>
                    <w:t>15:00 v centru závodu ve sprintu</w:t>
                  </w:r>
                </w:p>
              </w:tc>
            </w:tr>
            <w:tr w:rsidR="00FC3BC4" w:rsidTr="00F0148B">
              <w:tc>
                <w:tcPr>
                  <w:tcW w:w="7181" w:type="dxa"/>
                  <w:gridSpan w:val="2"/>
                </w:tcPr>
                <w:p w:rsidR="00FC3BC4" w:rsidRDefault="00FC3BC4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Prezentace se provádí najednou za celý oddíl</w:t>
                  </w:r>
                  <w:r>
                    <w:rPr>
                      <w:rFonts w:ascii="Calibri" w:hAnsi="Calibri" w:cs="Complex"/>
                    </w:rPr>
                    <w:t>.</w:t>
                  </w:r>
                  <w:r w:rsidR="00285AAB">
                    <w:rPr>
                      <w:rFonts w:ascii="Calibri" w:hAnsi="Calibri" w:cs="Complex"/>
                    </w:rPr>
                    <w:t xml:space="preserve"> Na prezentaci v obálce obdržíte doklad o zaplacení, startovky, informace k ubytování, lístečky na stravování v Lounech </w:t>
                  </w:r>
                  <w:r w:rsidR="0038011A">
                    <w:rPr>
                      <w:rFonts w:ascii="Calibri" w:hAnsi="Calibri" w:cs="Complex"/>
                    </w:rPr>
                    <w:t>a pásky na ruku pro jednotlivá ubytování.</w:t>
                  </w:r>
                  <w:r w:rsidR="005A059F">
                    <w:rPr>
                      <w:rFonts w:ascii="Calibri" w:hAnsi="Calibri" w:cs="Complex"/>
                    </w:rPr>
                    <w:t xml:space="preserve"> </w:t>
                  </w:r>
                  <w:r w:rsidR="009C37BE">
                    <w:rPr>
                      <w:rFonts w:ascii="Calibri" w:hAnsi="Calibri" w:cs="Complex"/>
                    </w:rPr>
                    <w:t>Pokyny v obálkách nebudou.</w:t>
                  </w:r>
                </w:p>
                <w:p w:rsidR="005A059F" w:rsidRDefault="005A059F">
                  <w:pPr>
                    <w:pStyle w:val="normal"/>
                    <w:rPr>
                      <w:rFonts w:ascii="Calibri" w:hAnsi="Calibri" w:cs="Complex"/>
                    </w:rPr>
                  </w:pPr>
                </w:p>
                <w:p w:rsidR="005A059F" w:rsidRDefault="005A059F" w:rsidP="005A059F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>
                    <w:rPr>
                      <w:rFonts w:ascii="Calibri" w:hAnsi="Calibri" w:cs="Complex"/>
                      <w:b/>
                    </w:rPr>
                    <w:t>Rozlišení ubytovacích pásek:</w:t>
                  </w:r>
                </w:p>
                <w:p w:rsidR="00CC4C97" w:rsidRPr="00CC4C97" w:rsidRDefault="00CC4C97" w:rsidP="00CC4C97">
                  <w:pPr>
                    <w:pStyle w:val="normal"/>
                    <w:spacing w:line="240" w:lineRule="auto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červená</w:t>
                  </w:r>
                  <w:r w:rsidRPr="00CC4C97">
                    <w:rPr>
                      <w:rFonts w:ascii="Calibri" w:hAnsi="Calibri" w:cs="Complex"/>
                    </w:rPr>
                    <w:t>: Louny, 8.ZŠ (jen Vyzývací pohár)</w:t>
                  </w:r>
                </w:p>
                <w:p w:rsidR="00CC4C97" w:rsidRPr="00CC4C97" w:rsidRDefault="00CC4C97" w:rsidP="00CC4C97">
                  <w:pPr>
                    <w:pStyle w:val="normal"/>
                    <w:spacing w:line="240" w:lineRule="auto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červená, s nápisem 3</w:t>
                  </w:r>
                  <w:r w:rsidRPr="00CC4C97">
                    <w:rPr>
                      <w:rFonts w:ascii="Calibri" w:hAnsi="Calibri" w:cs="Complex"/>
                    </w:rPr>
                    <w:t>: 3. Základní škola Louny (jen Vyzývací pohár)</w:t>
                  </w:r>
                </w:p>
                <w:p w:rsidR="00CC4C97" w:rsidRPr="00CC4C97" w:rsidRDefault="00CC4C97" w:rsidP="00CC4C97">
                  <w:pPr>
                    <w:pStyle w:val="normal"/>
                    <w:spacing w:line="240" w:lineRule="auto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bílá</w:t>
                  </w:r>
                  <w:r w:rsidRPr="00CC4C97">
                    <w:rPr>
                      <w:rFonts w:ascii="Calibri" w:hAnsi="Calibri" w:cs="Complex"/>
                    </w:rPr>
                    <w:t>: Louny, Speciální základní škola</w:t>
                  </w:r>
                </w:p>
                <w:p w:rsidR="00CC4C97" w:rsidRPr="00CC4C97" w:rsidRDefault="00CC4C97" w:rsidP="00CC4C97">
                  <w:pPr>
                    <w:pStyle w:val="normal"/>
                    <w:spacing w:line="240" w:lineRule="auto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bílá, s nápisem “R”</w:t>
                  </w:r>
                  <w:r w:rsidRPr="00CC4C97">
                    <w:rPr>
                      <w:rFonts w:ascii="Calibri" w:hAnsi="Calibri" w:cs="Complex"/>
                    </w:rPr>
                    <w:t>: 1. ZŠ Rakovník</w:t>
                  </w:r>
                </w:p>
                <w:p w:rsidR="00CC4C97" w:rsidRPr="00CC4C97" w:rsidRDefault="00CC4C97" w:rsidP="00CC4C97">
                  <w:pPr>
                    <w:pStyle w:val="normal"/>
                    <w:spacing w:line="240" w:lineRule="auto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fialová</w:t>
                  </w:r>
                  <w:r w:rsidRPr="00CC4C97">
                    <w:rPr>
                      <w:rFonts w:ascii="Calibri" w:hAnsi="Calibri" w:cs="Complex"/>
                    </w:rPr>
                    <w:t>: Žatec</w:t>
                  </w:r>
                  <w:r>
                    <w:rPr>
                      <w:rFonts w:ascii="Calibri" w:hAnsi="Calibri" w:cs="Complex"/>
                    </w:rPr>
                    <w:t xml:space="preserve"> – </w:t>
                  </w:r>
                  <w:r w:rsidRPr="00CC4C97">
                    <w:rPr>
                      <w:rFonts w:ascii="Calibri" w:hAnsi="Calibri" w:cs="Complex"/>
                    </w:rPr>
                    <w:t xml:space="preserve"> hala</w:t>
                  </w:r>
                </w:p>
                <w:p w:rsidR="00D5753C" w:rsidRPr="005A059F" w:rsidRDefault="00CC4C97" w:rsidP="00CC4C97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CC4C97">
                    <w:rPr>
                      <w:rFonts w:ascii="Calibri" w:hAnsi="Calibri" w:cs="Complex"/>
                      <w:b/>
                    </w:rPr>
                    <w:t>červená s nápisem “Z”</w:t>
                  </w:r>
                  <w:r w:rsidRPr="00CC4C97">
                    <w:rPr>
                      <w:rFonts w:ascii="Calibri" w:hAnsi="Calibri" w:cs="Complex"/>
                    </w:rPr>
                    <w:t>: Ž</w:t>
                  </w:r>
                  <w:r>
                    <w:rPr>
                      <w:rFonts w:ascii="Calibri" w:hAnsi="Calibri" w:cs="Complex"/>
                    </w:rPr>
                    <w:t xml:space="preserve">atec – </w:t>
                  </w:r>
                  <w:r w:rsidRPr="00CC4C97">
                    <w:rPr>
                      <w:rFonts w:ascii="Calibri" w:hAnsi="Calibri" w:cs="Complex"/>
                    </w:rPr>
                    <w:t>ubytovna (postele)</w:t>
                  </w:r>
                </w:p>
              </w:tc>
            </w:tr>
          </w:tbl>
          <w:p w:rsidR="00A12C0D" w:rsidRDefault="00A12C0D">
            <w:pPr>
              <w:pStyle w:val="normal"/>
              <w:rPr>
                <w:rFonts w:ascii="Calibri" w:hAnsi="Calibri" w:cs="Complex"/>
              </w:rPr>
            </w:pPr>
          </w:p>
        </w:tc>
      </w:tr>
      <w:tr w:rsidR="004F592E" w:rsidTr="00F0148B">
        <w:tc>
          <w:tcPr>
            <w:tcW w:w="2093" w:type="dxa"/>
          </w:tcPr>
          <w:p w:rsidR="004F592E" w:rsidRPr="003D591A" w:rsidRDefault="004F592E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Časový harmonogram:</w:t>
            </w:r>
          </w:p>
        </w:tc>
        <w:tc>
          <w:tcPr>
            <w:tcW w:w="7407" w:type="dxa"/>
          </w:tcPr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3588"/>
              <w:gridCol w:w="3588"/>
            </w:tblGrid>
            <w:tr w:rsidR="004F592E" w:rsidTr="00F0148B">
              <w:tc>
                <w:tcPr>
                  <w:tcW w:w="3588" w:type="dxa"/>
                </w:tcPr>
                <w:p w:rsidR="004F592E" w:rsidRPr="00771FC7" w:rsidRDefault="00771FC7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 w:rsidRPr="00771FC7">
                    <w:rPr>
                      <w:rFonts w:ascii="Calibri" w:hAnsi="Calibri" w:cs="Complex"/>
                      <w:b/>
                    </w:rPr>
                    <w:t>14:00</w:t>
                  </w:r>
                </w:p>
              </w:tc>
              <w:tc>
                <w:tcPr>
                  <w:tcW w:w="3588" w:type="dxa"/>
                </w:tcPr>
                <w:p w:rsidR="004F592E" w:rsidRDefault="00771FC7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Začátek prezentace</w:t>
                  </w:r>
                </w:p>
              </w:tc>
            </w:tr>
            <w:tr w:rsidR="004F592E" w:rsidTr="00F0148B">
              <w:tc>
                <w:tcPr>
                  <w:tcW w:w="3588" w:type="dxa"/>
                </w:tcPr>
                <w:p w:rsidR="004F592E" w:rsidRPr="00771FC7" w:rsidRDefault="00771FC7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 w:rsidRPr="00771FC7">
                    <w:rPr>
                      <w:rFonts w:ascii="Calibri" w:hAnsi="Calibri" w:cs="Complex"/>
                      <w:b/>
                    </w:rPr>
                    <w:t>15:00</w:t>
                  </w:r>
                </w:p>
              </w:tc>
              <w:tc>
                <w:tcPr>
                  <w:tcW w:w="3588" w:type="dxa"/>
                </w:tcPr>
                <w:p w:rsidR="004F592E" w:rsidRDefault="00771FC7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Konec prezentace</w:t>
                  </w:r>
                </w:p>
              </w:tc>
            </w:tr>
            <w:tr w:rsidR="004F592E" w:rsidTr="00F0148B">
              <w:tc>
                <w:tcPr>
                  <w:tcW w:w="3588" w:type="dxa"/>
                </w:tcPr>
                <w:p w:rsidR="004F592E" w:rsidRPr="00771FC7" w:rsidRDefault="00771FC7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 w:rsidRPr="00771FC7">
                    <w:rPr>
                      <w:rFonts w:ascii="Calibri" w:hAnsi="Calibri" w:cs="Complex"/>
                      <w:b/>
                    </w:rPr>
                    <w:t>16:00</w:t>
                  </w:r>
                </w:p>
              </w:tc>
              <w:tc>
                <w:tcPr>
                  <w:tcW w:w="3588" w:type="dxa"/>
                </w:tcPr>
                <w:p w:rsidR="004F592E" w:rsidRDefault="00771FC7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Start - 00</w:t>
                  </w:r>
                </w:p>
              </w:tc>
            </w:tr>
            <w:tr w:rsidR="00771FC7" w:rsidTr="00F0148B">
              <w:tc>
                <w:tcPr>
                  <w:tcW w:w="3588" w:type="dxa"/>
                </w:tcPr>
                <w:p w:rsidR="00771FC7" w:rsidRPr="00771FC7" w:rsidRDefault="00771FC7" w:rsidP="00C2252D">
                  <w:pPr>
                    <w:pStyle w:val="normal"/>
                    <w:rPr>
                      <w:rFonts w:ascii="Calibri" w:hAnsi="Calibri" w:cs="Complex"/>
                      <w:b/>
                      <w:highlight w:val="yellow"/>
                    </w:rPr>
                  </w:pPr>
                  <w:r w:rsidRPr="008D4866">
                    <w:rPr>
                      <w:rFonts w:ascii="Calibri" w:hAnsi="Calibri" w:cs="Complex"/>
                      <w:b/>
                    </w:rPr>
                    <w:t>18:00</w:t>
                  </w:r>
                  <w:r w:rsidR="00C2252D" w:rsidRPr="008D4866">
                    <w:rPr>
                      <w:rFonts w:ascii="Calibri" w:hAnsi="Calibri" w:cs="Complex"/>
                      <w:b/>
                    </w:rPr>
                    <w:t>–</w:t>
                  </w:r>
                  <w:r w:rsidRPr="008D4866">
                    <w:rPr>
                      <w:rFonts w:ascii="Calibri" w:hAnsi="Calibri" w:cs="Complex"/>
                      <w:b/>
                    </w:rPr>
                    <w:t>18:15</w:t>
                  </w:r>
                </w:p>
              </w:tc>
              <w:tc>
                <w:tcPr>
                  <w:tcW w:w="3588" w:type="dxa"/>
                </w:tcPr>
                <w:p w:rsidR="00771FC7" w:rsidRDefault="00771FC7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Start posledních závodníků</w:t>
                  </w:r>
                </w:p>
              </w:tc>
            </w:tr>
            <w:tr w:rsidR="004F592E" w:rsidTr="00F0148B">
              <w:tc>
                <w:tcPr>
                  <w:tcW w:w="3588" w:type="dxa"/>
                </w:tcPr>
                <w:p w:rsidR="004F592E" w:rsidRPr="00771FC7" w:rsidRDefault="00771FC7">
                  <w:pPr>
                    <w:pStyle w:val="normal"/>
                    <w:rPr>
                      <w:rFonts w:ascii="Calibri" w:hAnsi="Calibri" w:cs="Complex"/>
                      <w:b/>
                      <w:highlight w:val="yellow"/>
                    </w:rPr>
                  </w:pPr>
                  <w:r w:rsidRPr="008D4866">
                    <w:rPr>
                      <w:rFonts w:ascii="Calibri" w:hAnsi="Calibri" w:cs="Complex"/>
                      <w:b/>
                    </w:rPr>
                    <w:t>18:30</w:t>
                  </w:r>
                </w:p>
              </w:tc>
              <w:tc>
                <w:tcPr>
                  <w:tcW w:w="3588" w:type="dxa"/>
                </w:tcPr>
                <w:p w:rsidR="004F592E" w:rsidRDefault="00771FC7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Vyhlášení výsledků</w:t>
                  </w:r>
                </w:p>
              </w:tc>
            </w:tr>
          </w:tbl>
          <w:p w:rsidR="004F592E" w:rsidRDefault="004F592E">
            <w:pPr>
              <w:pStyle w:val="normal"/>
              <w:rPr>
                <w:rFonts w:ascii="Calibri" w:hAnsi="Calibri" w:cs="Complex"/>
              </w:rPr>
            </w:pPr>
          </w:p>
        </w:tc>
      </w:tr>
      <w:tr w:rsidR="003D591A" w:rsidTr="00F0148B">
        <w:tc>
          <w:tcPr>
            <w:tcW w:w="2093" w:type="dxa"/>
          </w:tcPr>
          <w:p w:rsidR="003D591A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Parkování</w:t>
            </w:r>
            <w:r w:rsidR="00B86EC7">
              <w:rPr>
                <w:rFonts w:ascii="Calibri" w:hAnsi="Calibri" w:cs="Complex"/>
                <w:b/>
              </w:rPr>
              <w:t xml:space="preserve"> a příchod </w:t>
            </w:r>
            <w:r w:rsidR="00B86EC7">
              <w:rPr>
                <w:rFonts w:ascii="Calibri" w:hAnsi="Calibri" w:cs="Complex"/>
                <w:b/>
              </w:rPr>
              <w:lastRenderedPageBreak/>
              <w:t>do centra závodů</w:t>
            </w:r>
            <w:r w:rsidRPr="003D591A">
              <w:rPr>
                <w:rFonts w:ascii="Calibri" w:hAnsi="Calibri" w:cs="Complex"/>
                <w:b/>
              </w:rPr>
              <w:t>:</w:t>
            </w:r>
          </w:p>
        </w:tc>
        <w:tc>
          <w:tcPr>
            <w:tcW w:w="7407" w:type="dxa"/>
          </w:tcPr>
          <w:p w:rsidR="008F29DE" w:rsidRPr="008F29DE" w:rsidRDefault="008F29DE">
            <w:pPr>
              <w:rPr>
                <w:rFonts w:asciiTheme="minorHAnsi" w:hAnsiTheme="minorHAnsi"/>
                <w:b/>
              </w:rPr>
            </w:pPr>
            <w:r w:rsidRPr="008F29DE">
              <w:rPr>
                <w:rFonts w:asciiTheme="minorHAnsi" w:hAnsiTheme="minorHAnsi"/>
                <w:b/>
              </w:rPr>
              <w:lastRenderedPageBreak/>
              <w:t>Seznam parkovišť:</w:t>
            </w:r>
          </w:p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3588"/>
              <w:gridCol w:w="3588"/>
            </w:tblGrid>
            <w:tr w:rsidR="008F29DE" w:rsidTr="002F2CDB">
              <w:tc>
                <w:tcPr>
                  <w:tcW w:w="3588" w:type="dxa"/>
                </w:tcPr>
                <w:p w:rsidR="008F29DE" w:rsidRDefault="008F29D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lastRenderedPageBreak/>
                    <w:t>Hlavní</w:t>
                  </w:r>
                  <w:r w:rsidRPr="003D591A">
                    <w:rPr>
                      <w:rFonts w:ascii="Calibri" w:hAnsi="Calibri" w:cs="Complex"/>
                    </w:rPr>
                    <w:t xml:space="preserve"> parkoviště vedle a</w:t>
                  </w:r>
                  <w:r>
                    <w:rPr>
                      <w:rFonts w:ascii="Calibri" w:hAnsi="Calibri" w:cs="Complex"/>
                    </w:rPr>
                    <w:t>utoškoly:</w:t>
                  </w:r>
                </w:p>
              </w:tc>
              <w:tc>
                <w:tcPr>
                  <w:tcW w:w="3588" w:type="dxa"/>
                </w:tcPr>
                <w:p w:rsidR="008F29DE" w:rsidRDefault="008F29D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 xml:space="preserve">N 50°19.95310', </w:t>
                  </w:r>
                  <w:r w:rsidRPr="003D591A">
                    <w:rPr>
                      <w:rFonts w:ascii="Calibri" w:hAnsi="Calibri" w:cs="Complex"/>
                    </w:rPr>
                    <w:t>E 13°32.18825</w:t>
                  </w:r>
                  <w:r w:rsidR="008D4866" w:rsidRPr="0022749F">
                    <w:rPr>
                      <w:rFonts w:ascii="Calibri" w:hAnsi="Calibri" w:cs="Complex"/>
                    </w:rPr>
                    <w:t>'</w:t>
                  </w:r>
                </w:p>
                <w:p w:rsidR="00A43A4C" w:rsidRDefault="00E16AEA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hyperlink r:id="rId9" w:history="1">
                    <w:r w:rsidR="003C474E" w:rsidRPr="003C474E">
                      <w:rPr>
                        <w:rStyle w:val="Hypertextovodkaz"/>
                        <w:rFonts w:ascii="Calibri" w:hAnsi="Calibri" w:cs="Complex"/>
                      </w:rPr>
                      <w:t>z</w:t>
                    </w:r>
                    <w:r w:rsidR="00A43A4C" w:rsidRPr="003C474E">
                      <w:rPr>
                        <w:rStyle w:val="Hypertextovodkaz"/>
                        <w:rFonts w:ascii="Calibri" w:hAnsi="Calibri" w:cs="Complex"/>
                      </w:rPr>
                      <w:t>obrazit na mapě</w:t>
                    </w:r>
                  </w:hyperlink>
                </w:p>
              </w:tc>
            </w:tr>
            <w:tr w:rsidR="008F29DE" w:rsidTr="002F2CDB">
              <w:tc>
                <w:tcPr>
                  <w:tcW w:w="3588" w:type="dxa"/>
                </w:tcPr>
                <w:p w:rsidR="008F29DE" w:rsidRDefault="008F29D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Husitské náměstí:</w:t>
                  </w:r>
                </w:p>
              </w:tc>
              <w:tc>
                <w:tcPr>
                  <w:tcW w:w="3588" w:type="dxa"/>
                </w:tcPr>
                <w:p w:rsidR="008F29DE" w:rsidRDefault="0022749F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22749F">
                    <w:rPr>
                      <w:rFonts w:ascii="Calibri" w:hAnsi="Calibri" w:cs="Complex"/>
                    </w:rPr>
                    <w:t>N 50°20.05075', E 13°32.39197'</w:t>
                  </w:r>
                </w:p>
                <w:p w:rsidR="003C474E" w:rsidRDefault="00E16AEA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hyperlink r:id="rId10" w:history="1">
                    <w:r w:rsidR="003C474E" w:rsidRPr="003C474E">
                      <w:rPr>
                        <w:rStyle w:val="Hypertextovodkaz"/>
                        <w:rFonts w:ascii="Calibri" w:hAnsi="Calibri" w:cs="Complex"/>
                      </w:rPr>
                      <w:t>zobrazit na mapě</w:t>
                    </w:r>
                  </w:hyperlink>
                </w:p>
              </w:tc>
            </w:tr>
            <w:tr w:rsidR="008F29DE" w:rsidTr="002F2CDB">
              <w:tc>
                <w:tcPr>
                  <w:tcW w:w="3588" w:type="dxa"/>
                </w:tcPr>
                <w:p w:rsidR="008F29DE" w:rsidRDefault="008F29D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Parkoviště u koupaliště:</w:t>
                  </w:r>
                </w:p>
              </w:tc>
              <w:tc>
                <w:tcPr>
                  <w:tcW w:w="3588" w:type="dxa"/>
                </w:tcPr>
                <w:p w:rsidR="008F29DE" w:rsidRDefault="003A23ED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A23ED">
                    <w:rPr>
                      <w:rFonts w:ascii="Calibri" w:hAnsi="Calibri" w:cs="Complex"/>
                    </w:rPr>
                    <w:t>N 50°19.54232', E 13°31.62915'</w:t>
                  </w:r>
                </w:p>
                <w:p w:rsidR="003C474E" w:rsidRDefault="00E16AEA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hyperlink r:id="rId11" w:history="1">
                    <w:r w:rsidR="003C474E" w:rsidRPr="003C474E">
                      <w:rPr>
                        <w:rStyle w:val="Hypertextovodkaz"/>
                        <w:rFonts w:ascii="Calibri" w:hAnsi="Calibri" w:cs="Complex"/>
                      </w:rPr>
                      <w:t>zobrazit na mapě</w:t>
                    </w:r>
                  </w:hyperlink>
                </w:p>
              </w:tc>
            </w:tr>
            <w:tr w:rsidR="003C474E" w:rsidTr="002F2CDB">
              <w:tc>
                <w:tcPr>
                  <w:tcW w:w="3588" w:type="dxa"/>
                </w:tcPr>
                <w:p w:rsidR="003C474E" w:rsidRPr="003D591A" w:rsidRDefault="003C474E" w:rsidP="003C474E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8D4866">
                    <w:rPr>
                      <w:rFonts w:ascii="Calibri" w:hAnsi="Calibri" w:cs="Complex"/>
                    </w:rPr>
                    <w:t xml:space="preserve">Parkoviště u nákupního střediska </w:t>
                  </w:r>
                  <w:proofErr w:type="spellStart"/>
                  <w:r w:rsidRPr="008D4866">
                    <w:rPr>
                      <w:rFonts w:ascii="Calibri" w:hAnsi="Calibri" w:cs="Complex"/>
                    </w:rPr>
                    <w:t>Stop</w:t>
                  </w:r>
                  <w:proofErr w:type="spellEnd"/>
                  <w:r>
                    <w:rPr>
                      <w:rFonts w:ascii="Calibri" w:hAnsi="Calibri" w:cs="Complex"/>
                    </w:rPr>
                    <w:t>.</w:t>
                  </w:r>
                  <w:proofErr w:type="spellStart"/>
                  <w:r w:rsidRPr="008D4866">
                    <w:rPr>
                      <w:rFonts w:ascii="Calibri" w:hAnsi="Calibri" w:cs="Complex"/>
                    </w:rPr>
                    <w:t>Shop</w:t>
                  </w:r>
                  <w:proofErr w:type="spellEnd"/>
                  <w:r>
                    <w:rPr>
                      <w:rFonts w:ascii="Calibri" w:hAnsi="Calibri" w:cs="Complex"/>
                    </w:rPr>
                    <w:t>.</w:t>
                  </w:r>
                </w:p>
              </w:tc>
              <w:tc>
                <w:tcPr>
                  <w:tcW w:w="3588" w:type="dxa"/>
                </w:tcPr>
                <w:p w:rsidR="003C474E" w:rsidRDefault="003C474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8D4866">
                    <w:rPr>
                      <w:rFonts w:ascii="Calibri" w:hAnsi="Calibri" w:cs="Complex"/>
                    </w:rPr>
                    <w:t>N 50°19.36947', E 13°31.73878'</w:t>
                  </w:r>
                </w:p>
                <w:p w:rsidR="003C474E" w:rsidRPr="003A23ED" w:rsidRDefault="00E16AEA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hyperlink r:id="rId12" w:history="1">
                    <w:r w:rsidR="003C474E" w:rsidRPr="003C474E">
                      <w:rPr>
                        <w:rStyle w:val="Hypertextovodkaz"/>
                        <w:rFonts w:ascii="Calibri" w:hAnsi="Calibri" w:cs="Complex"/>
                      </w:rPr>
                      <w:t>zobrazit na mapě</w:t>
                    </w:r>
                  </w:hyperlink>
                </w:p>
              </w:tc>
            </w:tr>
            <w:tr w:rsidR="008F29DE" w:rsidTr="002F2CDB">
              <w:tc>
                <w:tcPr>
                  <w:tcW w:w="3588" w:type="dxa"/>
                </w:tcPr>
                <w:p w:rsidR="008F29DE" w:rsidRDefault="008F29DE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Dále podél ulice Chomutovská k vlakovému nádraží Žatec - zápa</w:t>
                  </w:r>
                  <w:r>
                    <w:rPr>
                      <w:rFonts w:ascii="Calibri" w:hAnsi="Calibri" w:cs="Complex"/>
                    </w:rPr>
                    <w:t>d. Pořadateli neorganizováno.</w:t>
                  </w:r>
                  <w:r w:rsidR="003C474E">
                    <w:rPr>
                      <w:rFonts w:ascii="Calibri" w:hAnsi="Calibri" w:cs="Complex"/>
                    </w:rPr>
                    <w:t xml:space="preserve"> Dodržujte prosím pravidla silničního provozu.</w:t>
                  </w:r>
                </w:p>
              </w:tc>
              <w:tc>
                <w:tcPr>
                  <w:tcW w:w="3588" w:type="dxa"/>
                </w:tcPr>
                <w:p w:rsidR="008F29DE" w:rsidRDefault="003A23ED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A23ED">
                    <w:rPr>
                      <w:rFonts w:ascii="Calibri" w:hAnsi="Calibri" w:cs="Complex"/>
                    </w:rPr>
                    <w:t>N 50°20.11690', E 13°32.18727'</w:t>
                  </w:r>
                </w:p>
                <w:p w:rsidR="003C474E" w:rsidRDefault="00E16AEA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hyperlink r:id="rId13" w:history="1">
                    <w:r w:rsidR="003C474E" w:rsidRPr="003C474E">
                      <w:rPr>
                        <w:rStyle w:val="Hypertextovodkaz"/>
                        <w:rFonts w:ascii="Calibri" w:hAnsi="Calibri" w:cs="Complex"/>
                      </w:rPr>
                      <w:t>zobrazit na mapě</w:t>
                    </w:r>
                  </w:hyperlink>
                </w:p>
              </w:tc>
            </w:tr>
          </w:tbl>
          <w:p w:rsidR="00A12C0D" w:rsidRDefault="00A12C0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Dbejte pokynů pořadatelů!</w:t>
            </w:r>
          </w:p>
          <w:p w:rsidR="00A12C0D" w:rsidRPr="003D591A" w:rsidRDefault="00A12C0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Zákaz pohybu a parkování v prostoru závodu.</w:t>
            </w:r>
            <w:r w:rsidR="0073321E">
              <w:rPr>
                <w:rFonts w:ascii="Calibri" w:hAnsi="Calibri" w:cs="Complex"/>
                <w:b/>
              </w:rPr>
              <w:t xml:space="preserve"> Je zakázán příjezd na shromaždiště ulicí Nákladní, která vede skrz závodní prostor. Doporučujeme Příjezd po okruhu ulicí Plzeňská.</w:t>
            </w:r>
          </w:p>
          <w:p w:rsidR="003D591A" w:rsidRPr="0073321E" w:rsidRDefault="0051314B" w:rsidP="0073321E">
            <w:pPr>
              <w:pStyle w:val="normal"/>
              <w:rPr>
                <w:rFonts w:ascii="Calibri" w:hAnsi="Calibri" w:cs="Complex"/>
                <w:b/>
                <w:highlight w:val="yellow"/>
              </w:rPr>
            </w:pPr>
            <w:r w:rsidRPr="004D76A0">
              <w:rPr>
                <w:rFonts w:ascii="Calibri" w:hAnsi="Calibri" w:cs="Complex"/>
                <w:b/>
              </w:rPr>
              <w:t>Plán</w:t>
            </w:r>
            <w:r w:rsidR="0073321E" w:rsidRPr="004D76A0">
              <w:rPr>
                <w:rFonts w:ascii="Calibri" w:hAnsi="Calibri" w:cs="Complex"/>
                <w:b/>
              </w:rPr>
              <w:t>ky</w:t>
            </w:r>
            <w:r w:rsidRPr="004D76A0">
              <w:rPr>
                <w:rFonts w:ascii="Calibri" w:hAnsi="Calibri" w:cs="Complex"/>
                <w:b/>
              </w:rPr>
              <w:t xml:space="preserve"> parkování </w:t>
            </w:r>
            <w:r w:rsidR="0073321E" w:rsidRPr="004D76A0">
              <w:rPr>
                <w:rFonts w:ascii="Calibri" w:hAnsi="Calibri" w:cs="Complex"/>
                <w:b/>
              </w:rPr>
              <w:t xml:space="preserve">a příjezdu </w:t>
            </w:r>
            <w:r w:rsidRPr="004D76A0">
              <w:rPr>
                <w:rFonts w:ascii="Calibri" w:hAnsi="Calibri" w:cs="Complex"/>
                <w:b/>
              </w:rPr>
              <w:t>j</w:t>
            </w:r>
            <w:r w:rsidR="0073321E" w:rsidRPr="004D76A0">
              <w:rPr>
                <w:rFonts w:ascii="Calibri" w:hAnsi="Calibri" w:cs="Complex"/>
                <w:b/>
              </w:rPr>
              <w:t>sou</w:t>
            </w:r>
            <w:r w:rsidRPr="004D76A0">
              <w:rPr>
                <w:rFonts w:ascii="Calibri" w:hAnsi="Calibri" w:cs="Complex"/>
                <w:b/>
              </w:rPr>
              <w:t xml:space="preserve"> součástí pokynů.</w:t>
            </w:r>
          </w:p>
        </w:tc>
      </w:tr>
      <w:tr w:rsidR="003D591A" w:rsidTr="00F0148B">
        <w:tc>
          <w:tcPr>
            <w:tcW w:w="2093" w:type="dxa"/>
          </w:tcPr>
          <w:p w:rsidR="003D591A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lastRenderedPageBreak/>
              <w:t>Kategorie:</w:t>
            </w:r>
          </w:p>
        </w:tc>
        <w:tc>
          <w:tcPr>
            <w:tcW w:w="7407" w:type="dxa"/>
          </w:tcPr>
          <w:p w:rsidR="00A12C0D" w:rsidRPr="003D591A" w:rsidRDefault="00A12C0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D12C, D14C, D16A, D16C, D18A, D18C, D20A, D21E, D21A, D21C, D35C,  D45C, D55C</w:t>
            </w:r>
          </w:p>
          <w:p w:rsidR="00A12C0D" w:rsidRPr="003D591A" w:rsidRDefault="00A12C0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H12C, H14C, H16A, H18A, H20A, H21E, H21A, H21C, H35C, H45C, H55C</w:t>
            </w:r>
          </w:p>
          <w:p w:rsidR="00A12C0D" w:rsidRPr="003D591A" w:rsidRDefault="00A12C0D" w:rsidP="00A12C0D">
            <w:pPr>
              <w:pStyle w:val="normal"/>
              <w:tabs>
                <w:tab w:val="left" w:pos="2835"/>
              </w:tabs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T (trénink, středně obtížná trať), P (příchozí, velmi jednoduchá trať - zejména pro</w:t>
            </w:r>
            <w:r w:rsidR="00DE1759">
              <w:rPr>
                <w:rFonts w:ascii="Calibri" w:hAnsi="Calibri" w:cs="Complex"/>
              </w:rPr>
              <w:t> </w:t>
            </w:r>
            <w:r w:rsidRPr="003D591A">
              <w:rPr>
                <w:rFonts w:ascii="Calibri" w:hAnsi="Calibri" w:cs="Complex"/>
              </w:rPr>
              <w:t>neregistrované)</w:t>
            </w:r>
          </w:p>
          <w:p w:rsidR="003E05F2" w:rsidRDefault="00A12C0D" w:rsidP="00DE1759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Kategorie DH21 budou rozděleny do podkategorií na základě </w:t>
            </w:r>
            <w:proofErr w:type="spellStart"/>
            <w:r w:rsidRPr="003D591A">
              <w:rPr>
                <w:rFonts w:ascii="Calibri" w:hAnsi="Calibri" w:cs="Complex"/>
              </w:rPr>
              <w:t>Rankingu</w:t>
            </w:r>
            <w:proofErr w:type="spellEnd"/>
            <w:r w:rsidRPr="003D591A">
              <w:rPr>
                <w:rFonts w:ascii="Calibri" w:hAnsi="Calibri" w:cs="Complex"/>
              </w:rPr>
              <w:t xml:space="preserve"> (k</w:t>
            </w:r>
            <w:r w:rsidR="00DE1759">
              <w:rPr>
                <w:rFonts w:ascii="Calibri" w:hAnsi="Calibri" w:cs="Complex"/>
              </w:rPr>
              <w:t> </w:t>
            </w:r>
            <w:r w:rsidR="00853D3A">
              <w:rPr>
                <w:rFonts w:ascii="Calibri" w:hAnsi="Calibri" w:cs="Complex"/>
              </w:rPr>
              <w:t>7</w:t>
            </w:r>
            <w:r w:rsidRPr="003D591A">
              <w:rPr>
                <w:rFonts w:ascii="Calibri" w:hAnsi="Calibri" w:cs="Complex"/>
              </w:rPr>
              <w:t>.</w:t>
            </w:r>
            <w:r w:rsidR="00B948F3">
              <w:rPr>
                <w:rFonts w:ascii="Calibri" w:hAnsi="Calibri" w:cs="Complex"/>
              </w:rPr>
              <w:t xml:space="preserve"> </w:t>
            </w:r>
            <w:r w:rsidR="00853D3A">
              <w:rPr>
                <w:rFonts w:ascii="Calibri" w:hAnsi="Calibri" w:cs="Complex"/>
              </w:rPr>
              <w:t>5</w:t>
            </w:r>
            <w:r w:rsidRPr="003D591A">
              <w:rPr>
                <w:rFonts w:ascii="Calibri" w:hAnsi="Calibri" w:cs="Complex"/>
              </w:rPr>
              <w:t>.</w:t>
            </w:r>
            <w:r w:rsidR="00B948F3">
              <w:rPr>
                <w:rFonts w:ascii="Calibri" w:hAnsi="Calibri" w:cs="Complex"/>
              </w:rPr>
              <w:t xml:space="preserve"> </w:t>
            </w:r>
            <w:r w:rsidRPr="003D591A">
              <w:rPr>
                <w:rFonts w:ascii="Calibri" w:hAnsi="Calibri" w:cs="Complex"/>
              </w:rPr>
              <w:t>2015).</w:t>
            </w:r>
          </w:p>
          <w:p w:rsidR="003E05F2" w:rsidRDefault="003E05F2" w:rsidP="00DE1759">
            <w:pPr>
              <w:pStyle w:val="normal"/>
              <w:rPr>
                <w:rFonts w:ascii="Calibri" w:hAnsi="Calibri" w:cs="Complex"/>
              </w:rPr>
            </w:pPr>
          </w:p>
          <w:p w:rsidR="003E05F2" w:rsidRDefault="003E05F2" w:rsidP="00B948F3">
            <w:pPr>
              <w:pStyle w:val="normal"/>
              <w:rPr>
                <w:rFonts w:ascii="Calibri" w:hAnsi="Calibri" w:cs="Complex"/>
                <w:b/>
              </w:rPr>
            </w:pPr>
            <w:r w:rsidRPr="008F3A43">
              <w:rPr>
                <w:rFonts w:ascii="Calibri" w:hAnsi="Calibri" w:cs="Complex"/>
                <w:b/>
              </w:rPr>
              <w:t xml:space="preserve">Upozorňujeme, že nejsou vypsány liniové kategorie, vč. HDR. Pokud budou chtít rodiče se svými dětmi </w:t>
            </w:r>
            <w:r w:rsidR="008F3A43" w:rsidRPr="008F3A43">
              <w:rPr>
                <w:rFonts w:ascii="Calibri" w:hAnsi="Calibri" w:cs="Complex"/>
                <w:b/>
              </w:rPr>
              <w:t xml:space="preserve">jít </w:t>
            </w:r>
            <w:r w:rsidRPr="008F3A43">
              <w:rPr>
                <w:rFonts w:ascii="Calibri" w:hAnsi="Calibri" w:cs="Complex"/>
                <w:b/>
              </w:rPr>
              <w:t xml:space="preserve">kategorii P, </w:t>
            </w:r>
            <w:r w:rsidR="00B948F3">
              <w:rPr>
                <w:rFonts w:ascii="Calibri" w:hAnsi="Calibri" w:cs="Complex"/>
                <w:b/>
              </w:rPr>
              <w:t>musí</w:t>
            </w:r>
            <w:r w:rsidRPr="008F3A43">
              <w:rPr>
                <w:rFonts w:ascii="Calibri" w:hAnsi="Calibri" w:cs="Complex"/>
                <w:b/>
              </w:rPr>
              <w:t xml:space="preserve"> tak učinit až po svém doběhu. Na startu P budou kontrolovány všechny doprovodné osoby a porovnány s ostatními kategoriemi.</w:t>
            </w:r>
          </w:p>
          <w:p w:rsidR="00DF15BB" w:rsidRDefault="00DF15BB" w:rsidP="00B948F3">
            <w:pPr>
              <w:pStyle w:val="normal"/>
              <w:rPr>
                <w:rFonts w:ascii="Calibri" w:hAnsi="Calibri" w:cs="Complex"/>
                <w:b/>
              </w:rPr>
            </w:pPr>
          </w:p>
          <w:p w:rsidR="00DF15BB" w:rsidRPr="00DF15BB" w:rsidRDefault="00DF15BB" w:rsidP="00B948F3">
            <w:pPr>
              <w:pStyle w:val="normal"/>
              <w:rPr>
                <w:rFonts w:ascii="Calibri" w:hAnsi="Calibri" w:cs="Complex"/>
              </w:rPr>
            </w:pPr>
            <w:r w:rsidRPr="00DF15BB">
              <w:rPr>
                <w:rFonts w:ascii="Calibri" w:hAnsi="Calibri" w:cs="Complex"/>
              </w:rPr>
              <w:t>Kategorie H18C byla zrušena, jediný závodník přeřazen do kategorie H18A</w:t>
            </w:r>
            <w:r>
              <w:rPr>
                <w:rFonts w:ascii="Calibri" w:hAnsi="Calibri" w:cs="Complex"/>
              </w:rPr>
              <w:t>.</w:t>
            </w:r>
          </w:p>
        </w:tc>
      </w:tr>
      <w:tr w:rsidR="006433A5" w:rsidTr="00F0148B">
        <w:tc>
          <w:tcPr>
            <w:tcW w:w="2093" w:type="dxa"/>
          </w:tcPr>
          <w:p w:rsidR="006433A5" w:rsidRPr="003D591A" w:rsidRDefault="006433A5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Parametry tratí:</w:t>
            </w:r>
          </w:p>
        </w:tc>
        <w:tc>
          <w:tcPr>
            <w:tcW w:w="7407" w:type="dxa"/>
          </w:tcPr>
          <w:p w:rsidR="006433A5" w:rsidRDefault="006433A5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Jsou uvedeny na konci pokynů</w:t>
            </w:r>
            <w:r w:rsidR="003A23ED">
              <w:rPr>
                <w:rFonts w:ascii="Calibri" w:hAnsi="Calibri" w:cs="Complex"/>
              </w:rPr>
              <w:t>.</w:t>
            </w:r>
          </w:p>
          <w:p w:rsidR="003A23ED" w:rsidRDefault="003A23E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lastRenderedPageBreak/>
              <w:t>Předpokládané časy vítězů jsou dle platného Soutěžního řádu soutěží sekce OB.</w:t>
            </w:r>
          </w:p>
          <w:p w:rsidR="00802E4B" w:rsidRPr="003D591A" w:rsidRDefault="00802E4B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802E4B">
              <w:rPr>
                <w:rFonts w:ascii="Calibri" w:hAnsi="Calibri" w:cs="Complex"/>
              </w:rPr>
              <w:t>Kategorie DH18</w:t>
            </w:r>
            <w:r w:rsidR="00B948F3">
              <w:rPr>
                <w:rFonts w:ascii="Calibri" w:hAnsi="Calibri" w:cs="Complex"/>
              </w:rPr>
              <w:t>A</w:t>
            </w:r>
            <w:r w:rsidRPr="00802E4B">
              <w:rPr>
                <w:rFonts w:ascii="Calibri" w:hAnsi="Calibri" w:cs="Complex"/>
              </w:rPr>
              <w:t>, DH20</w:t>
            </w:r>
            <w:r w:rsidR="00B948F3">
              <w:rPr>
                <w:rFonts w:ascii="Calibri" w:hAnsi="Calibri" w:cs="Complex"/>
              </w:rPr>
              <w:t>A</w:t>
            </w:r>
            <w:r w:rsidRPr="00802E4B">
              <w:rPr>
                <w:rFonts w:ascii="Calibri" w:hAnsi="Calibri" w:cs="Complex"/>
              </w:rPr>
              <w:t xml:space="preserve"> a DH21</w:t>
            </w:r>
            <w:r w:rsidR="00B948F3">
              <w:rPr>
                <w:rFonts w:ascii="Calibri" w:hAnsi="Calibri" w:cs="Complex"/>
              </w:rPr>
              <w:t>E</w:t>
            </w:r>
            <w:r w:rsidRPr="00802E4B">
              <w:rPr>
                <w:rFonts w:ascii="Calibri" w:hAnsi="Calibri" w:cs="Complex"/>
              </w:rPr>
              <w:t xml:space="preserve"> mají na trati radiovou kontrolu.</w:t>
            </w:r>
          </w:p>
        </w:tc>
      </w:tr>
      <w:tr w:rsidR="003D591A" w:rsidTr="00F0148B">
        <w:tc>
          <w:tcPr>
            <w:tcW w:w="2093" w:type="dxa"/>
          </w:tcPr>
          <w:p w:rsidR="003D591A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lastRenderedPageBreak/>
              <w:t>Zařazení do soutěží:</w:t>
            </w:r>
          </w:p>
        </w:tc>
        <w:tc>
          <w:tcPr>
            <w:tcW w:w="7407" w:type="dxa"/>
          </w:tcPr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3005"/>
              <w:gridCol w:w="4171"/>
            </w:tblGrid>
            <w:tr w:rsidR="001657F6" w:rsidTr="001657F6">
              <w:tc>
                <w:tcPr>
                  <w:tcW w:w="3005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3D591A">
                    <w:rPr>
                      <w:rFonts w:ascii="Calibri" w:hAnsi="Calibri" w:cs="Complex"/>
                      <w:b/>
                    </w:rPr>
                    <w:t>Český pohár:</w:t>
                  </w:r>
                </w:p>
              </w:tc>
              <w:tc>
                <w:tcPr>
                  <w:tcW w:w="4171" w:type="dxa"/>
                </w:tcPr>
                <w:p w:rsidR="001657F6" w:rsidRP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D21E, H21E</w:t>
                  </w:r>
                </w:p>
              </w:tc>
            </w:tr>
            <w:tr w:rsidR="001657F6" w:rsidTr="001657F6">
              <w:tc>
                <w:tcPr>
                  <w:tcW w:w="3005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3D591A">
                    <w:rPr>
                      <w:rFonts w:ascii="Calibri" w:hAnsi="Calibri" w:cs="Complex"/>
                      <w:b/>
                    </w:rPr>
                    <w:t>Žebříček A:</w:t>
                  </w:r>
                </w:p>
              </w:tc>
              <w:tc>
                <w:tcPr>
                  <w:tcW w:w="4171" w:type="dxa"/>
                </w:tcPr>
                <w:p w:rsidR="001657F6" w:rsidRP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 xml:space="preserve">DH16A, </w:t>
                  </w:r>
                  <w:r w:rsidRPr="003D591A">
                    <w:rPr>
                      <w:rFonts w:ascii="Calibri" w:hAnsi="Calibri" w:cs="Complex"/>
                    </w:rPr>
                    <w:t>DH18A, DH20A</w:t>
                  </w:r>
                </w:p>
              </w:tc>
            </w:tr>
            <w:tr w:rsidR="001657F6" w:rsidTr="001657F6">
              <w:tc>
                <w:tcPr>
                  <w:tcW w:w="3005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3D591A">
                    <w:rPr>
                      <w:rFonts w:ascii="Calibri" w:hAnsi="Calibri" w:cs="Complex"/>
                      <w:b/>
                    </w:rPr>
                    <w:t>Vyzývací pohár žactva v OB:</w:t>
                  </w:r>
                </w:p>
              </w:tc>
              <w:tc>
                <w:tcPr>
                  <w:tcW w:w="4171" w:type="dxa"/>
                </w:tcPr>
                <w:p w:rsidR="001657F6" w:rsidRP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DH12C, DH14C</w:t>
                  </w:r>
                </w:p>
              </w:tc>
            </w:tr>
            <w:tr w:rsidR="001657F6" w:rsidTr="001657F6">
              <w:tc>
                <w:tcPr>
                  <w:tcW w:w="3005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proofErr w:type="spellStart"/>
                  <w:r w:rsidRPr="003D591A">
                    <w:rPr>
                      <w:rFonts w:ascii="Calibri" w:hAnsi="Calibri" w:cs="Complex"/>
                      <w:b/>
                    </w:rPr>
                    <w:t>Ranking</w:t>
                  </w:r>
                  <w:proofErr w:type="spellEnd"/>
                  <w:r>
                    <w:rPr>
                      <w:rFonts w:ascii="Calibri" w:hAnsi="Calibri" w:cs="Complex"/>
                    </w:rPr>
                    <w:t>:</w:t>
                  </w:r>
                </w:p>
              </w:tc>
              <w:tc>
                <w:tcPr>
                  <w:tcW w:w="4171" w:type="dxa"/>
                </w:tcPr>
                <w:p w:rsidR="001657F6" w:rsidRP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DH20A, DH21EAC</w:t>
                  </w:r>
                </w:p>
              </w:tc>
            </w:tr>
            <w:tr w:rsidR="001657F6" w:rsidTr="001657F6">
              <w:tc>
                <w:tcPr>
                  <w:tcW w:w="3005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3D591A">
                    <w:rPr>
                      <w:rFonts w:ascii="Calibri" w:hAnsi="Calibri" w:cs="Complex"/>
                      <w:b/>
                    </w:rPr>
                    <w:t>WRE 2015:</w:t>
                  </w:r>
                </w:p>
              </w:tc>
              <w:tc>
                <w:tcPr>
                  <w:tcW w:w="4171" w:type="dxa"/>
                </w:tcPr>
                <w:p w:rsidR="001657F6" w:rsidRDefault="001657F6" w:rsidP="00A12C0D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3D591A">
                    <w:rPr>
                      <w:rFonts w:ascii="Calibri" w:hAnsi="Calibri" w:cs="Complex"/>
                    </w:rPr>
                    <w:t>DH21E</w:t>
                  </w:r>
                </w:p>
              </w:tc>
            </w:tr>
          </w:tbl>
          <w:p w:rsidR="003D591A" w:rsidRDefault="003D591A" w:rsidP="00A12C0D">
            <w:pPr>
              <w:pStyle w:val="normal"/>
              <w:rPr>
                <w:rFonts w:ascii="Calibri" w:hAnsi="Calibri" w:cs="Complex"/>
              </w:rPr>
            </w:pPr>
          </w:p>
        </w:tc>
      </w:tr>
      <w:tr w:rsidR="00A12C0D" w:rsidTr="00F0148B">
        <w:tc>
          <w:tcPr>
            <w:tcW w:w="2093" w:type="dxa"/>
          </w:tcPr>
          <w:p w:rsidR="00A12C0D" w:rsidRDefault="0051314B">
            <w:pPr>
              <w:pStyle w:val="normal"/>
              <w:rPr>
                <w:rFonts w:ascii="Calibri" w:hAnsi="Calibri" w:cs="Complex"/>
              </w:rPr>
            </w:pPr>
            <w:r w:rsidRPr="002048F4">
              <w:rPr>
                <w:rFonts w:ascii="Calibri" w:hAnsi="Calibri" w:cs="Complex"/>
                <w:b/>
              </w:rPr>
              <w:t>Startovní čísla</w:t>
            </w:r>
            <w:r w:rsidR="00A12C0D" w:rsidRPr="002048F4">
              <w:rPr>
                <w:rFonts w:ascii="Calibri" w:hAnsi="Calibri" w:cs="Complex"/>
                <w:b/>
              </w:rPr>
              <w:t>:</w:t>
            </w:r>
          </w:p>
        </w:tc>
        <w:tc>
          <w:tcPr>
            <w:tcW w:w="7407" w:type="dxa"/>
          </w:tcPr>
          <w:p w:rsidR="00A12C0D" w:rsidRDefault="006433A5" w:rsidP="002048F4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Kategorie DH21</w:t>
            </w:r>
            <w:r w:rsidR="00B948F3">
              <w:rPr>
                <w:rFonts w:ascii="Calibri" w:hAnsi="Calibri" w:cs="Complex"/>
              </w:rPr>
              <w:t>E</w:t>
            </w:r>
            <w:r>
              <w:rPr>
                <w:rFonts w:ascii="Calibri" w:hAnsi="Calibri" w:cs="Complex"/>
              </w:rPr>
              <w:t xml:space="preserve">, </w:t>
            </w:r>
            <w:r w:rsidR="002048F4">
              <w:rPr>
                <w:rFonts w:ascii="Calibri" w:hAnsi="Calibri" w:cs="Complex"/>
              </w:rPr>
              <w:t>DH20A, DH18A a DH16A běží se startovními čísly. Čísla budou k vy</w:t>
            </w:r>
            <w:r w:rsidR="00B948F3">
              <w:rPr>
                <w:rFonts w:ascii="Calibri" w:hAnsi="Calibri" w:cs="Complex"/>
              </w:rPr>
              <w:t>z</w:t>
            </w:r>
            <w:r w:rsidR="002048F4">
              <w:rPr>
                <w:rFonts w:ascii="Calibri" w:hAnsi="Calibri" w:cs="Complex"/>
              </w:rPr>
              <w:t xml:space="preserve">vednutí na </w:t>
            </w:r>
            <w:proofErr w:type="spellStart"/>
            <w:r w:rsidR="002048F4">
              <w:rPr>
                <w:rFonts w:ascii="Calibri" w:hAnsi="Calibri" w:cs="Complex"/>
              </w:rPr>
              <w:t>předstartu</w:t>
            </w:r>
            <w:proofErr w:type="spellEnd"/>
            <w:r w:rsidR="002048F4">
              <w:rPr>
                <w:rFonts w:ascii="Calibri" w:hAnsi="Calibri" w:cs="Complex"/>
              </w:rPr>
              <w:t>. Závodníci jsou povinni si čísla viditelně připnout na hruď.</w:t>
            </w:r>
          </w:p>
        </w:tc>
      </w:tr>
      <w:tr w:rsidR="00A12C0D" w:rsidTr="00F0148B">
        <w:tc>
          <w:tcPr>
            <w:tcW w:w="2093" w:type="dxa"/>
          </w:tcPr>
          <w:p w:rsidR="00A12C0D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Mapa:</w:t>
            </w:r>
          </w:p>
        </w:tc>
        <w:tc>
          <w:tcPr>
            <w:tcW w:w="7407" w:type="dxa"/>
          </w:tcPr>
          <w:p w:rsidR="00A12C0D" w:rsidRPr="003D591A" w:rsidRDefault="00A12C0D" w:rsidP="00A12C0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Žatec</w:t>
            </w:r>
            <w:r w:rsidRPr="003D591A">
              <w:rPr>
                <w:rFonts w:ascii="Calibri" w:hAnsi="Calibri" w:cs="Complex"/>
              </w:rPr>
              <w:t>, 1 : 4 000, E = 2,5 m, rozměr B4</w:t>
            </w:r>
            <w:r w:rsidR="00D5753C">
              <w:rPr>
                <w:rFonts w:ascii="Calibri" w:hAnsi="Calibri" w:cs="Complex"/>
              </w:rPr>
              <w:t>, tisk</w:t>
            </w:r>
            <w:r w:rsidR="00B948F3">
              <w:rPr>
                <w:rFonts w:ascii="Calibri" w:hAnsi="Calibri" w:cs="Complex"/>
              </w:rPr>
              <w:t>: OFSET</w:t>
            </w:r>
            <w:r w:rsidR="00D5753C">
              <w:rPr>
                <w:rFonts w:ascii="Calibri" w:hAnsi="Calibri" w:cs="Complex"/>
              </w:rPr>
              <w:t xml:space="preserve"> -</w:t>
            </w:r>
            <w:r w:rsidR="00B948F3">
              <w:rPr>
                <w:rFonts w:ascii="Calibri" w:hAnsi="Calibri" w:cs="Complex"/>
              </w:rPr>
              <w:t>(</w:t>
            </w:r>
            <w:r w:rsidR="00D5753C">
              <w:rPr>
                <w:rFonts w:ascii="Calibri" w:hAnsi="Calibri" w:cs="Complex"/>
              </w:rPr>
              <w:t>tiskárna Žaket</w:t>
            </w:r>
            <w:r w:rsidR="00B948F3">
              <w:rPr>
                <w:rFonts w:ascii="Calibri" w:hAnsi="Calibri" w:cs="Complex"/>
              </w:rPr>
              <w:t>)</w:t>
            </w:r>
          </w:p>
          <w:p w:rsidR="00A12C0D" w:rsidRDefault="00A12C0D" w:rsidP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Mapy jsou vytvořeny dle mapového klíče ISSOM 2007, stav jaro 2015. Hlavní kartograf Zdeněk </w:t>
            </w:r>
            <w:proofErr w:type="spellStart"/>
            <w:r w:rsidRPr="003D591A">
              <w:rPr>
                <w:rFonts w:ascii="Calibri" w:hAnsi="Calibri" w:cs="Complex"/>
              </w:rPr>
              <w:t>Sokolář</w:t>
            </w:r>
            <w:proofErr w:type="spellEnd"/>
            <w:r w:rsidR="00D5753C">
              <w:rPr>
                <w:rFonts w:ascii="Calibri" w:hAnsi="Calibri" w:cs="Complex"/>
              </w:rPr>
              <w:t xml:space="preserve">, mapoval Zdeněk </w:t>
            </w:r>
            <w:proofErr w:type="spellStart"/>
            <w:r w:rsidR="00D5753C">
              <w:rPr>
                <w:rFonts w:ascii="Calibri" w:hAnsi="Calibri" w:cs="Complex"/>
              </w:rPr>
              <w:t>Sokolář</w:t>
            </w:r>
            <w:proofErr w:type="spellEnd"/>
            <w:r w:rsidR="00D5753C">
              <w:rPr>
                <w:rFonts w:ascii="Calibri" w:hAnsi="Calibri" w:cs="Complex"/>
              </w:rPr>
              <w:t xml:space="preserve"> a Jan Drbal. </w:t>
            </w:r>
            <w:r w:rsidRPr="003D591A">
              <w:rPr>
                <w:rFonts w:ascii="Calibri" w:hAnsi="Calibri" w:cs="Complex"/>
              </w:rPr>
              <w:t xml:space="preserve"> Pro všechny kategorie budou vodovzdorně upraveny.</w:t>
            </w:r>
          </w:p>
          <w:p w:rsidR="00495BBD" w:rsidRDefault="00495BBD" w:rsidP="00A12C0D">
            <w:pPr>
              <w:pStyle w:val="normal"/>
              <w:rPr>
                <w:rFonts w:ascii="Calibri" w:hAnsi="Calibri" w:cs="Complex"/>
                <w:b/>
              </w:rPr>
            </w:pPr>
            <w:r w:rsidRPr="00495BBD">
              <w:rPr>
                <w:rFonts w:ascii="Calibri" w:hAnsi="Calibri" w:cs="Complex"/>
                <w:b/>
              </w:rPr>
              <w:t>Zvláštní mapové značky:</w:t>
            </w:r>
          </w:p>
          <w:p w:rsidR="00852507" w:rsidRDefault="00852507" w:rsidP="00A12C0D">
            <w:pPr>
              <w:pStyle w:val="normal"/>
              <w:rPr>
                <w:rFonts w:ascii="Calibri" w:hAnsi="Calibri" w:cs="Complex"/>
                <w:b/>
              </w:rPr>
            </w:pPr>
          </w:p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1021"/>
              <w:gridCol w:w="6155"/>
            </w:tblGrid>
            <w:tr w:rsidR="00852507" w:rsidTr="00F0148B">
              <w:tc>
                <w:tcPr>
                  <w:tcW w:w="1021" w:type="dxa"/>
                </w:tcPr>
                <w:p w:rsidR="00852507" w:rsidRDefault="00852507" w:rsidP="00A12C0D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>
                    <w:rPr>
                      <w:rFonts w:ascii="Calibri" w:hAnsi="Calibri" w:cs="Complex"/>
                      <w:b/>
                      <w:noProof/>
                    </w:rPr>
                    <w:drawing>
                      <wp:inline distT="0" distB="0" distL="0" distR="0">
                        <wp:extent cx="180892" cy="180000"/>
                        <wp:effectExtent l="19050" t="0" r="0" b="0"/>
                        <wp:docPr id="8" name="Obrázek 7" descr="zvlmz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vlmz1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892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55" w:type="dxa"/>
                </w:tcPr>
                <w:p w:rsidR="00852507" w:rsidRPr="008A0178" w:rsidRDefault="008A0178" w:rsidP="00A12C0D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8A0178">
                    <w:rPr>
                      <w:rFonts w:ascii="Calibri" w:hAnsi="Calibri" w:cs="Complex"/>
                    </w:rPr>
                    <w:t>dětské prolézačky, reklamní tabule</w:t>
                  </w:r>
                </w:p>
              </w:tc>
            </w:tr>
            <w:tr w:rsidR="00852507" w:rsidTr="00F0148B">
              <w:tc>
                <w:tcPr>
                  <w:tcW w:w="1021" w:type="dxa"/>
                </w:tcPr>
                <w:p w:rsidR="00852507" w:rsidRDefault="00852507" w:rsidP="00A12C0D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>
                    <w:rPr>
                      <w:rFonts w:ascii="Calibri" w:hAnsi="Calibri" w:cs="Complex"/>
                      <w:b/>
                      <w:noProof/>
                    </w:rPr>
                    <w:drawing>
                      <wp:inline distT="0" distB="0" distL="0" distR="0">
                        <wp:extent cx="180892" cy="180000"/>
                        <wp:effectExtent l="19050" t="0" r="0" b="0"/>
                        <wp:docPr id="5" name="Obrázek 4" descr="zvlmz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vlmz3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892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55" w:type="dxa"/>
                </w:tcPr>
                <w:p w:rsidR="00852507" w:rsidRPr="008A0178" w:rsidRDefault="00D5753C" w:rsidP="00A12C0D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8A0178">
                    <w:rPr>
                      <w:rFonts w:ascii="Calibri" w:hAnsi="Calibri" w:cs="Complex"/>
                    </w:rPr>
                    <w:t>V</w:t>
                  </w:r>
                  <w:r w:rsidR="008A0178" w:rsidRPr="008A0178">
                    <w:rPr>
                      <w:rFonts w:ascii="Calibri" w:hAnsi="Calibri" w:cs="Complex"/>
                    </w:rPr>
                    <w:t>ývrat</w:t>
                  </w:r>
                </w:p>
              </w:tc>
            </w:tr>
            <w:tr w:rsidR="00852507" w:rsidTr="00F0148B">
              <w:tc>
                <w:tcPr>
                  <w:tcW w:w="1021" w:type="dxa"/>
                </w:tcPr>
                <w:p w:rsidR="00852507" w:rsidRDefault="00852507" w:rsidP="00A12C0D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>
                    <w:rPr>
                      <w:rFonts w:ascii="Calibri" w:hAnsi="Calibri" w:cs="Complex"/>
                      <w:b/>
                      <w:noProof/>
                    </w:rPr>
                    <w:drawing>
                      <wp:inline distT="0" distB="0" distL="0" distR="0">
                        <wp:extent cx="180892" cy="180000"/>
                        <wp:effectExtent l="19050" t="0" r="0" b="0"/>
                        <wp:docPr id="6" name="Obrázek 5" descr="zvlmz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vlmz4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892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55" w:type="dxa"/>
                </w:tcPr>
                <w:p w:rsidR="00852507" w:rsidRPr="008A0178" w:rsidRDefault="008A0178" w:rsidP="00A12C0D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8A0178">
                    <w:rPr>
                      <w:rFonts w:ascii="Calibri" w:hAnsi="Calibri" w:cs="Complex"/>
                    </w:rPr>
                    <w:t>betonová skruž</w:t>
                  </w:r>
                </w:p>
              </w:tc>
            </w:tr>
            <w:tr w:rsidR="00852507" w:rsidTr="00F0148B">
              <w:tc>
                <w:tcPr>
                  <w:tcW w:w="1021" w:type="dxa"/>
                </w:tcPr>
                <w:p w:rsidR="00852507" w:rsidRDefault="00852507" w:rsidP="00A12C0D">
                  <w:pPr>
                    <w:pStyle w:val="normal"/>
                    <w:rPr>
                      <w:rFonts w:ascii="Calibri" w:hAnsi="Calibri" w:cs="Complex"/>
                      <w:b/>
                    </w:rPr>
                  </w:pPr>
                  <w:r>
                    <w:rPr>
                      <w:rFonts w:ascii="Calibri" w:hAnsi="Calibri" w:cs="Complex"/>
                      <w:b/>
                      <w:noProof/>
                    </w:rPr>
                    <w:drawing>
                      <wp:inline distT="0" distB="0" distL="0" distR="0">
                        <wp:extent cx="180892" cy="180000"/>
                        <wp:effectExtent l="19050" t="0" r="0" b="0"/>
                        <wp:docPr id="7" name="Obrázek 6" descr="zvlmz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vlmz5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892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55" w:type="dxa"/>
                </w:tcPr>
                <w:p w:rsidR="00852507" w:rsidRPr="008A0178" w:rsidRDefault="00D5753C" w:rsidP="00A12C0D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8A0178">
                    <w:rPr>
                      <w:rFonts w:ascii="Calibri" w:hAnsi="Calibri" w:cs="Complex"/>
                    </w:rPr>
                    <w:t>L</w:t>
                  </w:r>
                  <w:r w:rsidR="008A0178" w:rsidRPr="008A0178">
                    <w:rPr>
                      <w:rFonts w:ascii="Calibri" w:hAnsi="Calibri" w:cs="Complex"/>
                    </w:rPr>
                    <w:t>avička</w:t>
                  </w:r>
                </w:p>
              </w:tc>
            </w:tr>
          </w:tbl>
          <w:p w:rsidR="009F04E4" w:rsidRDefault="009F04E4" w:rsidP="00A12C0D">
            <w:pPr>
              <w:pStyle w:val="normal"/>
              <w:rPr>
                <w:rFonts w:ascii="Calibri" w:hAnsi="Calibri" w:cs="Complex"/>
              </w:rPr>
            </w:pPr>
          </w:p>
          <w:p w:rsidR="00C02ED3" w:rsidRDefault="00C02ED3" w:rsidP="00A12C0D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Klasifikace porostů tak, jak bude k dispozici na mapě (pravý dolní roh):</w:t>
            </w:r>
          </w:p>
          <w:p w:rsidR="00C02ED3" w:rsidRDefault="00C02ED3" w:rsidP="00A12C0D">
            <w:pPr>
              <w:pStyle w:val="normal"/>
              <w:rPr>
                <w:rFonts w:ascii="Calibri" w:hAnsi="Calibri" w:cs="Complex"/>
              </w:rPr>
            </w:pPr>
          </w:p>
          <w:p w:rsidR="00C02ED3" w:rsidRDefault="00C02ED3" w:rsidP="009A31CC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  <w:noProof/>
              </w:rPr>
              <w:drawing>
                <wp:inline distT="0" distB="0" distL="0" distR="0">
                  <wp:extent cx="1100066" cy="1150355"/>
                  <wp:effectExtent l="19050" t="0" r="4834" b="0"/>
                  <wp:docPr id="2" name="Obrázek 1" descr="klasifik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sifikac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17" cy="11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503" w:rsidTr="00F0148B">
        <w:tc>
          <w:tcPr>
            <w:tcW w:w="2093" w:type="dxa"/>
          </w:tcPr>
          <w:p w:rsidR="00704503" w:rsidRPr="003D591A" w:rsidRDefault="00704503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Popisy kontrol:</w:t>
            </w:r>
          </w:p>
        </w:tc>
        <w:tc>
          <w:tcPr>
            <w:tcW w:w="7407" w:type="dxa"/>
          </w:tcPr>
          <w:p w:rsidR="00704503" w:rsidRPr="00704503" w:rsidRDefault="00D5753C" w:rsidP="00D5753C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Pro všechny kategorie k</w:t>
            </w:r>
            <w:r w:rsidR="00704503" w:rsidRPr="00704503">
              <w:rPr>
                <w:rFonts w:ascii="Calibri" w:hAnsi="Calibri" w:cs="Complex"/>
              </w:rPr>
              <w:t xml:space="preserve"> sam</w:t>
            </w:r>
            <w:r>
              <w:rPr>
                <w:rFonts w:ascii="Calibri" w:hAnsi="Calibri" w:cs="Complex"/>
              </w:rPr>
              <w:t>ostatnému odběru v centru závodů</w:t>
            </w:r>
            <w:r w:rsidR="00704503" w:rsidRPr="00704503">
              <w:rPr>
                <w:rFonts w:ascii="Calibri" w:hAnsi="Calibri" w:cs="Complex"/>
              </w:rPr>
              <w:t xml:space="preserve"> i na mapě</w:t>
            </w:r>
            <w:r w:rsidR="006477A5">
              <w:rPr>
                <w:rFonts w:ascii="Calibri" w:hAnsi="Calibri" w:cs="Complex"/>
              </w:rPr>
              <w:t>.</w:t>
            </w:r>
          </w:p>
        </w:tc>
      </w:tr>
      <w:tr w:rsidR="00A12C0D" w:rsidTr="00F0148B">
        <w:tc>
          <w:tcPr>
            <w:tcW w:w="2093" w:type="dxa"/>
          </w:tcPr>
          <w:p w:rsidR="00A12C0D" w:rsidRDefault="00B86EC7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  <w:b/>
              </w:rPr>
              <w:t>Te</w:t>
            </w:r>
            <w:r w:rsidR="00A12C0D" w:rsidRPr="003D591A">
              <w:rPr>
                <w:rFonts w:ascii="Calibri" w:hAnsi="Calibri" w:cs="Complex"/>
                <w:b/>
              </w:rPr>
              <w:t>rén:</w:t>
            </w:r>
          </w:p>
        </w:tc>
        <w:tc>
          <w:tcPr>
            <w:tcW w:w="7407" w:type="dxa"/>
          </w:tcPr>
          <w:p w:rsidR="00A12C0D" w:rsidRDefault="00A12C0D" w:rsidP="002664B3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Čás</w:t>
            </w:r>
            <w:r w:rsidR="00B948F3">
              <w:rPr>
                <w:rFonts w:ascii="Calibri" w:hAnsi="Calibri" w:cs="Complex"/>
              </w:rPr>
              <w:t>tečně historické centrum města</w:t>
            </w:r>
            <w:r w:rsidRPr="003D591A">
              <w:rPr>
                <w:rFonts w:ascii="Calibri" w:hAnsi="Calibri" w:cs="Complex"/>
              </w:rPr>
              <w:t xml:space="preserve"> </w:t>
            </w:r>
            <w:r w:rsidR="002664B3">
              <w:rPr>
                <w:rFonts w:ascii="Calibri" w:hAnsi="Calibri" w:cs="Complex"/>
              </w:rPr>
              <w:t>(</w:t>
            </w:r>
            <w:r w:rsidRPr="003D591A">
              <w:rPr>
                <w:rFonts w:ascii="Calibri" w:hAnsi="Calibri" w:cs="Complex"/>
              </w:rPr>
              <w:t>náměstí, podloubí</w:t>
            </w:r>
            <w:r w:rsidR="002664B3">
              <w:rPr>
                <w:rFonts w:ascii="Calibri" w:hAnsi="Calibri" w:cs="Complex"/>
              </w:rPr>
              <w:t>)</w:t>
            </w:r>
            <w:r w:rsidRPr="003D591A">
              <w:rPr>
                <w:rFonts w:ascii="Calibri" w:hAnsi="Calibri" w:cs="Complex"/>
              </w:rPr>
              <w:t>, částečně moderní zástavba, dále městské hradby, parky.</w:t>
            </w:r>
          </w:p>
        </w:tc>
      </w:tr>
      <w:tr w:rsidR="00A12C0D" w:rsidTr="00F0148B">
        <w:tc>
          <w:tcPr>
            <w:tcW w:w="2093" w:type="dxa"/>
          </w:tcPr>
          <w:p w:rsidR="00A12C0D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Start 00:</w:t>
            </w:r>
          </w:p>
        </w:tc>
        <w:tc>
          <w:tcPr>
            <w:tcW w:w="7407" w:type="dxa"/>
          </w:tcPr>
          <w:p w:rsidR="00A12C0D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 xml:space="preserve">16:00 </w:t>
            </w:r>
            <w:r w:rsidRPr="003D591A">
              <w:rPr>
                <w:rFonts w:ascii="Calibri" w:hAnsi="Calibri" w:cs="Complex"/>
              </w:rPr>
              <w:t>(intervalový podle kategorií)</w:t>
            </w:r>
          </w:p>
          <w:p w:rsidR="002048F4" w:rsidRDefault="002048F4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Závodník vstupuje do startovního koridoru 3 minuty před svým startem, je povinen si vynulovat a zkontrolovat čip.</w:t>
            </w:r>
          </w:p>
          <w:p w:rsidR="0051314B" w:rsidRDefault="002048F4" w:rsidP="002048F4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lastRenderedPageBreak/>
              <w:t>Kategorie P a T st</w:t>
            </w:r>
            <w:r w:rsidR="002664B3">
              <w:rPr>
                <w:rFonts w:ascii="Calibri" w:hAnsi="Calibri" w:cs="Complex"/>
              </w:rPr>
              <w:t>artují libovolně mezi časem 0–120</w:t>
            </w:r>
            <w:r>
              <w:rPr>
                <w:rFonts w:ascii="Calibri" w:hAnsi="Calibri" w:cs="Complex"/>
              </w:rPr>
              <w:t xml:space="preserve"> oražením startovací krabičky.</w:t>
            </w:r>
          </w:p>
          <w:p w:rsidR="003A23ED" w:rsidRDefault="003A23ED" w:rsidP="002664B3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Na startu bude WC.</w:t>
            </w:r>
            <w:r w:rsidR="003C7FB0">
              <w:rPr>
                <w:rFonts w:ascii="Calibri" w:hAnsi="Calibri" w:cs="Complex"/>
              </w:rPr>
              <w:t xml:space="preserve"> Odvoz oblečení bude po odstartování posledního závodníka.</w:t>
            </w:r>
          </w:p>
        </w:tc>
      </w:tr>
      <w:tr w:rsidR="002048F4" w:rsidTr="00F0148B">
        <w:tc>
          <w:tcPr>
            <w:tcW w:w="2093" w:type="dxa"/>
          </w:tcPr>
          <w:p w:rsidR="002048F4" w:rsidRPr="003D591A" w:rsidRDefault="002048F4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lastRenderedPageBreak/>
              <w:t>Cíl:</w:t>
            </w:r>
          </w:p>
        </w:tc>
        <w:tc>
          <w:tcPr>
            <w:tcW w:w="7407" w:type="dxa"/>
          </w:tcPr>
          <w:p w:rsidR="002048F4" w:rsidRDefault="003A23ED">
            <w:pPr>
              <w:pStyle w:val="normal"/>
              <w:rPr>
                <w:rFonts w:ascii="Calibri" w:hAnsi="Calibri" w:cs="Complex"/>
              </w:rPr>
            </w:pPr>
            <w:r w:rsidRPr="003A23ED">
              <w:rPr>
                <w:rFonts w:ascii="Calibri" w:hAnsi="Calibri" w:cs="Complex"/>
              </w:rPr>
              <w:t>Cíl je v centru závodů</w:t>
            </w:r>
          </w:p>
          <w:p w:rsidR="003A23ED" w:rsidRDefault="003A23ED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Závodníci jsou povinni odevzdat v cíli mapu. Výdej map v </w:t>
            </w:r>
            <w:r w:rsidRPr="003C7FB0">
              <w:rPr>
                <w:rFonts w:ascii="Calibri" w:hAnsi="Calibri" w:cs="Complex"/>
              </w:rPr>
              <w:t>18:15.</w:t>
            </w:r>
          </w:p>
          <w:p w:rsidR="003A23ED" w:rsidRPr="003A23ED" w:rsidRDefault="003A23ED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Uzávěrka cíle v </w:t>
            </w:r>
            <w:r w:rsidRPr="003C7FB0">
              <w:rPr>
                <w:rFonts w:ascii="Calibri" w:hAnsi="Calibri" w:cs="Complex"/>
              </w:rPr>
              <w:t>18:45</w:t>
            </w:r>
          </w:p>
        </w:tc>
      </w:tr>
      <w:tr w:rsidR="00A12C0D" w:rsidTr="00F0148B">
        <w:tc>
          <w:tcPr>
            <w:tcW w:w="2093" w:type="dxa"/>
          </w:tcPr>
          <w:p w:rsidR="00A12C0D" w:rsidRDefault="00A12C0D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Vzdálenosti:</w:t>
            </w:r>
          </w:p>
        </w:tc>
        <w:tc>
          <w:tcPr>
            <w:tcW w:w="7407" w:type="dxa"/>
          </w:tcPr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3588"/>
              <w:gridCol w:w="3588"/>
            </w:tblGrid>
            <w:tr w:rsidR="00A12C0D" w:rsidTr="001657F6">
              <w:tc>
                <w:tcPr>
                  <w:tcW w:w="3588" w:type="dxa"/>
                </w:tcPr>
                <w:p w:rsidR="00A12C0D" w:rsidRDefault="003C7FB0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b/>
                    </w:rPr>
                    <w:t>Parkování–</w:t>
                  </w:r>
                  <w:r w:rsidR="00A12C0D" w:rsidRPr="003D591A">
                    <w:rPr>
                      <w:rFonts w:ascii="Calibri" w:hAnsi="Calibri" w:cs="Complex"/>
                      <w:b/>
                    </w:rPr>
                    <w:t>centrum:</w:t>
                  </w:r>
                </w:p>
              </w:tc>
              <w:tc>
                <w:tcPr>
                  <w:tcW w:w="3588" w:type="dxa"/>
                </w:tcPr>
                <w:p w:rsidR="00A12C0D" w:rsidRDefault="00B3247F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200–</w:t>
                  </w:r>
                  <w:r w:rsidR="00A12C0D" w:rsidRPr="003D591A">
                    <w:rPr>
                      <w:rFonts w:ascii="Calibri" w:hAnsi="Calibri" w:cs="Complex"/>
                    </w:rPr>
                    <w:t>1300 m</w:t>
                  </w:r>
                </w:p>
              </w:tc>
            </w:tr>
            <w:tr w:rsidR="00A12C0D" w:rsidTr="001657F6">
              <w:tc>
                <w:tcPr>
                  <w:tcW w:w="3588" w:type="dxa"/>
                </w:tcPr>
                <w:p w:rsidR="00A12C0D" w:rsidRDefault="00B3247F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b/>
                    </w:rPr>
                    <w:t>Centrum–</w:t>
                  </w:r>
                  <w:r w:rsidR="00A12C0D" w:rsidRPr="003D591A">
                    <w:rPr>
                      <w:rFonts w:ascii="Calibri" w:hAnsi="Calibri" w:cs="Complex"/>
                      <w:b/>
                    </w:rPr>
                    <w:t>start:</w:t>
                  </w:r>
                </w:p>
              </w:tc>
              <w:tc>
                <w:tcPr>
                  <w:tcW w:w="3588" w:type="dxa"/>
                </w:tcPr>
                <w:p w:rsidR="00A12C0D" w:rsidRDefault="0051314B" w:rsidP="00B3247F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15</w:t>
                  </w:r>
                  <w:r w:rsidR="00A12C0D" w:rsidRPr="003D591A">
                    <w:rPr>
                      <w:rFonts w:ascii="Calibri" w:hAnsi="Calibri" w:cs="Complex"/>
                    </w:rPr>
                    <w:t>00 m</w:t>
                  </w:r>
                  <w:r>
                    <w:rPr>
                      <w:rFonts w:ascii="Calibri" w:hAnsi="Calibri" w:cs="Complex"/>
                    </w:rPr>
                    <w:t xml:space="preserve"> (20 min chůz</w:t>
                  </w:r>
                  <w:r w:rsidR="00285AAB">
                    <w:rPr>
                      <w:rFonts w:ascii="Calibri" w:hAnsi="Calibri" w:cs="Complex"/>
                    </w:rPr>
                    <w:t>e</w:t>
                  </w:r>
                  <w:r>
                    <w:rPr>
                      <w:rFonts w:ascii="Calibri" w:hAnsi="Calibri" w:cs="Complex"/>
                    </w:rPr>
                    <w:t>)</w:t>
                  </w:r>
                </w:p>
              </w:tc>
            </w:tr>
            <w:tr w:rsidR="00A12C0D" w:rsidTr="001657F6">
              <w:tc>
                <w:tcPr>
                  <w:tcW w:w="3588" w:type="dxa"/>
                </w:tcPr>
                <w:p w:rsidR="00A12C0D" w:rsidRDefault="00B3247F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b/>
                    </w:rPr>
                    <w:t>Cíl–</w:t>
                  </w:r>
                  <w:r w:rsidR="00A12C0D" w:rsidRPr="003D591A">
                    <w:rPr>
                      <w:rFonts w:ascii="Calibri" w:hAnsi="Calibri" w:cs="Complex"/>
                      <w:b/>
                    </w:rPr>
                    <w:t>centrum:</w:t>
                  </w:r>
                </w:p>
              </w:tc>
              <w:tc>
                <w:tcPr>
                  <w:tcW w:w="3588" w:type="dxa"/>
                </w:tcPr>
                <w:p w:rsidR="00A12C0D" w:rsidRDefault="00A12C0D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0 m</w:t>
                  </w:r>
                </w:p>
              </w:tc>
            </w:tr>
            <w:tr w:rsidR="00A12C0D" w:rsidTr="001657F6">
              <w:tc>
                <w:tcPr>
                  <w:tcW w:w="3588" w:type="dxa"/>
                </w:tcPr>
                <w:p w:rsidR="00A12C0D" w:rsidRDefault="00B3247F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b/>
                    </w:rPr>
                    <w:t>Ubytování–</w:t>
                  </w:r>
                  <w:r w:rsidR="00A12C0D" w:rsidRPr="003D591A">
                    <w:rPr>
                      <w:rFonts w:ascii="Calibri" w:hAnsi="Calibri" w:cs="Complex"/>
                      <w:b/>
                    </w:rPr>
                    <w:t>parkoviště:</w:t>
                  </w:r>
                </w:p>
              </w:tc>
              <w:tc>
                <w:tcPr>
                  <w:tcW w:w="3588" w:type="dxa"/>
                </w:tcPr>
                <w:p w:rsidR="00A12C0D" w:rsidRDefault="00B3247F" w:rsidP="003A23ED">
                  <w:pPr>
                    <w:pStyle w:val="normal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0–</w:t>
                  </w:r>
                  <w:r w:rsidR="00A12C0D" w:rsidRPr="003A23ED">
                    <w:rPr>
                      <w:rFonts w:ascii="Calibri" w:hAnsi="Calibri" w:cs="Complex"/>
                    </w:rPr>
                    <w:t>3</w:t>
                  </w:r>
                  <w:r w:rsidR="003A23ED" w:rsidRPr="003A23ED">
                    <w:rPr>
                      <w:rFonts w:ascii="Calibri" w:hAnsi="Calibri" w:cs="Complex"/>
                    </w:rPr>
                    <w:t>5</w:t>
                  </w:r>
                  <w:r w:rsidR="00A12C0D" w:rsidRPr="003A23ED">
                    <w:rPr>
                      <w:rFonts w:ascii="Calibri" w:hAnsi="Calibri" w:cs="Complex"/>
                    </w:rPr>
                    <w:t xml:space="preserve"> km</w:t>
                  </w:r>
                </w:p>
              </w:tc>
            </w:tr>
          </w:tbl>
          <w:p w:rsidR="00A12C0D" w:rsidRDefault="00A12C0D">
            <w:pPr>
              <w:pStyle w:val="normal"/>
              <w:rPr>
                <w:rFonts w:ascii="Calibri" w:hAnsi="Calibri" w:cs="Complex"/>
              </w:rPr>
            </w:pPr>
          </w:p>
        </w:tc>
      </w:tr>
      <w:tr w:rsidR="00A12C0D" w:rsidTr="00F0148B">
        <w:tc>
          <w:tcPr>
            <w:tcW w:w="2093" w:type="dxa"/>
          </w:tcPr>
          <w:p w:rsidR="00A12C0D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Systém ražení:</w:t>
            </w:r>
          </w:p>
        </w:tc>
        <w:tc>
          <w:tcPr>
            <w:tcW w:w="7407" w:type="dxa"/>
          </w:tcPr>
          <w:p w:rsidR="00A12C0D" w:rsidRDefault="001657F6" w:rsidP="00B3247F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Elektronický systém </w:t>
            </w:r>
            <w:proofErr w:type="spellStart"/>
            <w:r w:rsidRPr="003D591A">
              <w:rPr>
                <w:rFonts w:ascii="Calibri" w:hAnsi="Calibri" w:cs="Complex"/>
              </w:rPr>
              <w:t>SportIdent</w:t>
            </w:r>
            <w:proofErr w:type="spellEnd"/>
            <w:r w:rsidRPr="003D591A">
              <w:rPr>
                <w:rFonts w:ascii="Calibri" w:hAnsi="Calibri" w:cs="Complex"/>
              </w:rPr>
              <w:t>, lze použít i čipy řady 8 a 9. Jeden SI čip nesmí být v jednom závodě použit více než jednou. Požadavek na zapůjčení čipu SI uveďte v</w:t>
            </w:r>
            <w:r w:rsidR="00DE1759">
              <w:rPr>
                <w:rFonts w:ascii="Calibri" w:hAnsi="Calibri" w:cs="Complex"/>
              </w:rPr>
              <w:t> </w:t>
            </w:r>
            <w:r w:rsidRPr="003D591A">
              <w:rPr>
                <w:rFonts w:ascii="Calibri" w:hAnsi="Calibri" w:cs="Complex"/>
              </w:rPr>
              <w:t>přihlášce. Cena za půjčení čipu 40,- Kč. V případě ner</w:t>
            </w:r>
            <w:r w:rsidR="00B3247F">
              <w:rPr>
                <w:rFonts w:ascii="Calibri" w:hAnsi="Calibri" w:cs="Complex"/>
              </w:rPr>
              <w:t>egistrovaného závodníka bude pož</w:t>
            </w:r>
            <w:r w:rsidRPr="003D591A">
              <w:rPr>
                <w:rFonts w:ascii="Calibri" w:hAnsi="Calibri" w:cs="Complex"/>
              </w:rPr>
              <w:t>a</w:t>
            </w:r>
            <w:r w:rsidR="00B3247F">
              <w:rPr>
                <w:rFonts w:ascii="Calibri" w:hAnsi="Calibri" w:cs="Complex"/>
              </w:rPr>
              <w:t>d</w:t>
            </w:r>
            <w:r w:rsidRPr="003D591A">
              <w:rPr>
                <w:rFonts w:ascii="Calibri" w:hAnsi="Calibri" w:cs="Complex"/>
              </w:rPr>
              <w:t>ována záloha 800,- Kč. Při ztrátě půjčeného čipu SI bude účtována náhrada 800,- Kč.</w:t>
            </w:r>
          </w:p>
        </w:tc>
      </w:tr>
      <w:tr w:rsidR="00A12C0D" w:rsidTr="00F0148B">
        <w:tc>
          <w:tcPr>
            <w:tcW w:w="2093" w:type="dxa"/>
          </w:tcPr>
          <w:p w:rsidR="00A12C0D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Školka:</w:t>
            </w:r>
          </w:p>
        </w:tc>
        <w:tc>
          <w:tcPr>
            <w:tcW w:w="7407" w:type="dxa"/>
          </w:tcPr>
          <w:p w:rsidR="00A12C0D" w:rsidRPr="00B3247F" w:rsidRDefault="00B3247F" w:rsidP="00B3247F">
            <w:pPr>
              <w:pStyle w:val="normal"/>
              <w:rPr>
                <w:rFonts w:ascii="Calibri" w:hAnsi="Calibri" w:cs="Complex"/>
                <w:b/>
              </w:rPr>
            </w:pPr>
            <w:r w:rsidRPr="00B3247F">
              <w:rPr>
                <w:rFonts w:ascii="Calibri" w:hAnsi="Calibri" w:cs="Complex"/>
                <w:b/>
              </w:rPr>
              <w:t>Školka oproti rozpisu nebude!</w:t>
            </w:r>
          </w:p>
        </w:tc>
      </w:tr>
      <w:tr w:rsidR="00A12C0D" w:rsidTr="00F0148B">
        <w:tc>
          <w:tcPr>
            <w:tcW w:w="2093" w:type="dxa"/>
          </w:tcPr>
          <w:p w:rsidR="00A12C0D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Omezení obutí:</w:t>
            </w:r>
          </w:p>
        </w:tc>
        <w:tc>
          <w:tcPr>
            <w:tcW w:w="7407" w:type="dxa"/>
          </w:tcPr>
          <w:p w:rsidR="00A12C0D" w:rsidRDefault="001657F6" w:rsidP="00D5753C">
            <w:pPr>
              <w:pStyle w:val="normal"/>
              <w:rPr>
                <w:rFonts w:ascii="Calibri" w:hAnsi="Calibri" w:cs="Complex"/>
              </w:rPr>
            </w:pPr>
            <w:r w:rsidRPr="00B3247F">
              <w:rPr>
                <w:rFonts w:ascii="Calibri" w:hAnsi="Calibri" w:cs="Complex"/>
                <w:b/>
              </w:rPr>
              <w:t>Zákaz použití obuvi s hřeby.</w:t>
            </w:r>
            <w:r w:rsidRPr="003D591A">
              <w:rPr>
                <w:rFonts w:ascii="Calibri" w:hAnsi="Calibri" w:cs="Complex"/>
              </w:rPr>
              <w:t xml:space="preserve"> Doporučujeme atletickou o</w:t>
            </w:r>
            <w:r w:rsidR="00B3247F">
              <w:rPr>
                <w:rFonts w:ascii="Calibri" w:hAnsi="Calibri" w:cs="Complex"/>
              </w:rPr>
              <w:t xml:space="preserve">buv – </w:t>
            </w:r>
            <w:r w:rsidR="00D5753C">
              <w:rPr>
                <w:rFonts w:ascii="Calibri" w:hAnsi="Calibri" w:cs="Complex"/>
              </w:rPr>
              <w:t xml:space="preserve">většina povrchu je asfalt, </w:t>
            </w:r>
            <w:r w:rsidRPr="003D591A">
              <w:rPr>
                <w:rFonts w:ascii="Calibri" w:hAnsi="Calibri" w:cs="Complex"/>
              </w:rPr>
              <w:t>dlažba</w:t>
            </w:r>
            <w:r w:rsidR="00D5753C">
              <w:rPr>
                <w:rFonts w:ascii="Calibri" w:hAnsi="Calibri" w:cs="Complex"/>
              </w:rPr>
              <w:t xml:space="preserve"> nebo upravované trávníky</w:t>
            </w:r>
          </w:p>
          <w:p w:rsidR="005555A2" w:rsidRDefault="005555A2" w:rsidP="00D5753C">
            <w:pPr>
              <w:pStyle w:val="normal"/>
              <w:rPr>
                <w:rFonts w:ascii="Calibri" w:hAnsi="Calibri" w:cs="Complex"/>
              </w:rPr>
            </w:pPr>
          </w:p>
        </w:tc>
      </w:tr>
      <w:tr w:rsidR="00A12C0D" w:rsidTr="00F0148B">
        <w:tc>
          <w:tcPr>
            <w:tcW w:w="2093" w:type="dxa"/>
          </w:tcPr>
          <w:p w:rsidR="00A12C0D" w:rsidRPr="00B235C5" w:rsidRDefault="00B235C5">
            <w:pPr>
              <w:pStyle w:val="normal"/>
              <w:rPr>
                <w:rFonts w:ascii="Calibri" w:hAnsi="Calibri" w:cs="Complex"/>
                <w:b/>
              </w:rPr>
            </w:pPr>
            <w:r w:rsidRPr="00B235C5">
              <w:rPr>
                <w:rFonts w:ascii="Calibri" w:hAnsi="Calibri" w:cs="Complex"/>
                <w:b/>
              </w:rPr>
              <w:t>Upozornění:</w:t>
            </w:r>
          </w:p>
        </w:tc>
        <w:tc>
          <w:tcPr>
            <w:tcW w:w="7407" w:type="dxa"/>
          </w:tcPr>
          <w:p w:rsidR="001657F6" w:rsidRPr="003D591A" w:rsidRDefault="001657F6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Všichni závodníci startují na vlastní nebezpečí.</w:t>
            </w:r>
          </w:p>
          <w:p w:rsidR="001657F6" w:rsidRPr="003D591A" w:rsidRDefault="001657F6" w:rsidP="001657F6">
            <w:pPr>
              <w:pStyle w:val="normal"/>
              <w:spacing w:after="200"/>
              <w:ind w:left="34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Provozování prodejní nebo propagační činnosti (kromě propagace akcí v OB) je možno pouze se souhlasem ředitele závodu.</w:t>
            </w:r>
          </w:p>
          <w:p w:rsidR="001657F6" w:rsidRPr="003D591A" w:rsidRDefault="001657F6" w:rsidP="001657F6">
            <w:pPr>
              <w:pStyle w:val="normal"/>
              <w:spacing w:after="200"/>
              <w:ind w:left="34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Věnujte zvýšenou pozornost svým věcem a automobilům. Za odložené věci pořadatel neručí.</w:t>
            </w:r>
          </w:p>
          <w:p w:rsidR="00A12C0D" w:rsidRDefault="001657F6" w:rsidP="001657F6">
            <w:pPr>
              <w:pStyle w:val="normal"/>
              <w:rPr>
                <w:rFonts w:ascii="Calibri" w:hAnsi="Calibri" w:cs="Complex"/>
                <w:b/>
              </w:rPr>
            </w:pPr>
            <w:r w:rsidRPr="003D591A">
              <w:rPr>
                <w:rFonts w:ascii="Calibri" w:hAnsi="Calibri" w:cs="Complex"/>
                <w:b/>
              </w:rPr>
              <w:t>Závod probíhá za plného silničního provozu. Buďte opatrní při přebíhání silnic.</w:t>
            </w:r>
          </w:p>
          <w:p w:rsidR="0022749F" w:rsidRDefault="0022749F" w:rsidP="001657F6">
            <w:pPr>
              <w:pStyle w:val="normal"/>
              <w:rPr>
                <w:rFonts w:ascii="Calibri" w:hAnsi="Calibri" w:cs="Complex"/>
              </w:rPr>
            </w:pPr>
          </w:p>
        </w:tc>
      </w:tr>
      <w:tr w:rsidR="00A12C0D" w:rsidTr="00F0148B">
        <w:tc>
          <w:tcPr>
            <w:tcW w:w="2093" w:type="dxa"/>
          </w:tcPr>
          <w:p w:rsidR="00A12C0D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Závodní prostor:</w:t>
            </w:r>
          </w:p>
        </w:tc>
        <w:tc>
          <w:tcPr>
            <w:tcW w:w="7407" w:type="dxa"/>
          </w:tcPr>
          <w:p w:rsidR="001657F6" w:rsidRPr="003D591A" w:rsidRDefault="001657F6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Závodní prostor je ohraničený ulicemi Plzeňská, </w:t>
            </w:r>
            <w:proofErr w:type="spellStart"/>
            <w:r w:rsidRPr="003D591A">
              <w:rPr>
                <w:rFonts w:ascii="Calibri" w:hAnsi="Calibri" w:cs="Complex"/>
              </w:rPr>
              <w:t>Denisova</w:t>
            </w:r>
            <w:proofErr w:type="spellEnd"/>
            <w:r w:rsidRPr="003D591A">
              <w:rPr>
                <w:rFonts w:ascii="Calibri" w:hAnsi="Calibri" w:cs="Complex"/>
              </w:rPr>
              <w:t xml:space="preserve">, Červenka, U Plynárny, Pod Střelnicí, U Odborů, nám. Kruhové, Nákladní, Příkrá, Svatováclavská, U Hřiště. </w:t>
            </w:r>
          </w:p>
          <w:p w:rsidR="00A12C0D" w:rsidRDefault="001657F6" w:rsidP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Až do konce závodu je celý závodní prostor zakázaný pro trénink, testování postupů a veškerý běh. V den závodu platí pro závodníky před samotným závodem zákaz vstupu do závodního prostoru.</w:t>
            </w:r>
            <w:r w:rsidR="006477A5">
              <w:rPr>
                <w:rFonts w:ascii="Calibri" w:hAnsi="Calibri" w:cs="Complex"/>
              </w:rPr>
              <w:t xml:space="preserve"> Výjimkou je tréninkový prostor.</w:t>
            </w:r>
          </w:p>
        </w:tc>
      </w:tr>
      <w:tr w:rsidR="00D5753C" w:rsidTr="00F0148B">
        <w:tc>
          <w:tcPr>
            <w:tcW w:w="2093" w:type="dxa"/>
          </w:tcPr>
          <w:p w:rsidR="00D5753C" w:rsidRPr="003D591A" w:rsidRDefault="00D5753C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Zakázaný prostor:</w:t>
            </w:r>
          </w:p>
        </w:tc>
        <w:tc>
          <w:tcPr>
            <w:tcW w:w="7407" w:type="dxa"/>
          </w:tcPr>
          <w:p w:rsidR="00D5753C" w:rsidRDefault="00386E11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Je zakázáno překonávat objekty nebo vstupovat na plochy, které jsou v mapě označené těmito </w:t>
            </w:r>
            <w:r w:rsidRPr="003E05F2">
              <w:rPr>
                <w:rFonts w:ascii="Calibri" w:hAnsi="Calibri" w:cs="Complex"/>
              </w:rPr>
              <w:t>mapovými značkami:</w:t>
            </w:r>
          </w:p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2297"/>
              <w:gridCol w:w="4879"/>
            </w:tblGrid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1025041"/>
                        <wp:effectExtent l="19050" t="0" r="0" b="0"/>
                        <wp:docPr id="12" name="Obrázek 11" descr="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1025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201:</w:t>
                  </w:r>
                  <w:r w:rsidR="00386E11">
                    <w:rPr>
                      <w:rFonts w:ascii="Calibri" w:hAnsi="Calibri" w:cs="Complex"/>
                    </w:rPr>
                    <w:t xml:space="preserve"> ne</w:t>
                  </w:r>
                  <w:r w:rsidR="00B235C5">
                    <w:rPr>
                      <w:rFonts w:ascii="Calibri" w:hAnsi="Calibri" w:cs="Complex"/>
                    </w:rPr>
                    <w:t>s</w:t>
                  </w:r>
                  <w:r w:rsidR="00386E11">
                    <w:rPr>
                      <w:rFonts w:ascii="Calibri" w:hAnsi="Calibri" w:cs="Complex"/>
                    </w:rPr>
                    <w:t>chůdný sráz</w:t>
                  </w:r>
                </w:p>
              </w:tc>
            </w:tr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lastRenderedPageBreak/>
                    <w:drawing>
                      <wp:inline distT="0" distB="0" distL="0" distR="0">
                        <wp:extent cx="900000" cy="446645"/>
                        <wp:effectExtent l="19050" t="0" r="0" b="0"/>
                        <wp:docPr id="13" name="Obrázek 12" descr="3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41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446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304.1:</w:t>
                  </w:r>
                  <w:r w:rsidR="00386E11">
                    <w:rPr>
                      <w:rFonts w:ascii="Calibri" w:hAnsi="Calibri" w:cs="Complex"/>
                    </w:rPr>
                    <w:t xml:space="preserve"> nepřekonatelné vodní těleso</w:t>
                  </w:r>
                </w:p>
              </w:tc>
            </w:tr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528283"/>
                        <wp:effectExtent l="19050" t="0" r="0" b="0"/>
                        <wp:docPr id="14" name="Obrázek 13" descr="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1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528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421:</w:t>
                  </w:r>
                  <w:r w:rsidR="00386E11">
                    <w:rPr>
                      <w:rFonts w:ascii="Calibri" w:hAnsi="Calibri" w:cs="Complex"/>
                    </w:rPr>
                    <w:t xml:space="preserve"> nepřekonatelná vegetace</w:t>
                  </w:r>
                </w:p>
              </w:tc>
            </w:tr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332754"/>
                        <wp:effectExtent l="19050" t="0" r="0" b="0"/>
                        <wp:docPr id="15" name="Obrázek 14" descr="5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11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332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521.1:</w:t>
                  </w:r>
                  <w:r w:rsidR="00386E11">
                    <w:rPr>
                      <w:rFonts w:ascii="Calibri" w:hAnsi="Calibri" w:cs="Complex"/>
                    </w:rPr>
                    <w:t xml:space="preserve"> nepřekonatelná zeď</w:t>
                  </w:r>
                </w:p>
              </w:tc>
            </w:tr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321969"/>
                        <wp:effectExtent l="19050" t="0" r="0" b="0"/>
                        <wp:docPr id="16" name="Obrázek 15" descr="5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4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321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524:</w:t>
                  </w:r>
                  <w:r w:rsidR="00386E11">
                    <w:rPr>
                      <w:rFonts w:ascii="Calibri" w:hAnsi="Calibri" w:cs="Complex"/>
                    </w:rPr>
                    <w:t xml:space="preserve"> nepřekonatelný plot nebo ohrada</w:t>
                  </w:r>
                </w:p>
              </w:tc>
            </w:tr>
            <w:tr w:rsidR="00386E11" w:rsidTr="00F0148B">
              <w:tc>
                <w:tcPr>
                  <w:tcW w:w="2297" w:type="dxa"/>
                </w:tcPr>
                <w:p w:rsidR="00386E11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642020"/>
                        <wp:effectExtent l="19050" t="0" r="0" b="0"/>
                        <wp:docPr id="17" name="Obrázek 16" descr="52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61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642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386E11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526.1:</w:t>
                  </w:r>
                  <w:r w:rsidR="00386E11">
                    <w:rPr>
                      <w:rFonts w:ascii="Calibri" w:hAnsi="Calibri" w:cs="Complex"/>
                    </w:rPr>
                    <w:t xml:space="preserve"> budova</w:t>
                  </w:r>
                </w:p>
              </w:tc>
            </w:tr>
            <w:tr w:rsidR="00D405C3" w:rsidTr="00F0148B">
              <w:tc>
                <w:tcPr>
                  <w:tcW w:w="2297" w:type="dxa"/>
                </w:tcPr>
                <w:p w:rsidR="00D405C3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538543"/>
                        <wp:effectExtent l="19050" t="0" r="0" b="0"/>
                        <wp:docPr id="18" name="Obrázek 17" descr="52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81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538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D405C3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528.1:</w:t>
                  </w:r>
                  <w:r w:rsidR="00D405C3">
                    <w:rPr>
                      <w:rFonts w:ascii="Calibri" w:hAnsi="Calibri" w:cs="Complex"/>
                    </w:rPr>
                    <w:t xml:space="preserve"> oblast se zakázaným vstupem</w:t>
                  </w:r>
                </w:p>
              </w:tc>
            </w:tr>
            <w:tr w:rsidR="00D405C3" w:rsidTr="00F0148B">
              <w:tc>
                <w:tcPr>
                  <w:tcW w:w="2297" w:type="dxa"/>
                </w:tcPr>
                <w:p w:rsidR="00D405C3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484033"/>
                        <wp:effectExtent l="19050" t="0" r="0" b="0"/>
                        <wp:docPr id="19" name="Obrázek 18" descr="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9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484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D405C3" w:rsidRDefault="00B3247F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709:</w:t>
                  </w:r>
                  <w:r w:rsidR="00D405C3">
                    <w:rPr>
                      <w:rFonts w:ascii="Calibri" w:hAnsi="Calibri" w:cs="Complex"/>
                    </w:rPr>
                    <w:t xml:space="preserve"> nepřístupná oblast</w:t>
                  </w:r>
                </w:p>
              </w:tc>
            </w:tr>
            <w:tr w:rsidR="00D405C3" w:rsidTr="00F0148B">
              <w:tc>
                <w:tcPr>
                  <w:tcW w:w="2297" w:type="dxa"/>
                </w:tcPr>
                <w:p w:rsidR="00D405C3" w:rsidRDefault="003E05F2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900000" cy="282353"/>
                        <wp:effectExtent l="19050" t="0" r="0" b="0"/>
                        <wp:docPr id="20" name="Obrázek 19" descr="7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14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000" cy="282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9" w:type="dxa"/>
                </w:tcPr>
                <w:p w:rsidR="00D405C3" w:rsidRDefault="00D405C3" w:rsidP="001657F6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</w:rPr>
                    <w:t>714 - dočasná konstrukce nebo uzavřená oblast</w:t>
                  </w:r>
                </w:p>
              </w:tc>
            </w:tr>
          </w:tbl>
          <w:p w:rsidR="00386E11" w:rsidRDefault="00386E11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Překonávání bude v terénu hlídáno pořadatelem a trestáno diskvalifikací.</w:t>
            </w:r>
          </w:p>
          <w:p w:rsidR="00DA4D98" w:rsidRDefault="00D405C3" w:rsidP="00263958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V prostoru se bude nacházet zakázaná komunikace. </w:t>
            </w:r>
            <w:r w:rsidR="00263958">
              <w:rPr>
                <w:rFonts w:ascii="Calibri" w:hAnsi="Calibri" w:cs="Complex"/>
              </w:rPr>
              <w:t xml:space="preserve">V mapě bude označená mapovou značkou </w:t>
            </w:r>
            <w:r w:rsidR="00B3247F">
              <w:rPr>
                <w:rFonts w:ascii="Calibri" w:hAnsi="Calibri" w:cs="Complex"/>
                <w:b/>
              </w:rPr>
              <w:t>709:</w:t>
            </w:r>
            <w:r w:rsidR="00263958" w:rsidRPr="00DA4D98">
              <w:rPr>
                <w:rFonts w:ascii="Calibri" w:hAnsi="Calibri" w:cs="Complex"/>
                <w:b/>
              </w:rPr>
              <w:t xml:space="preserve"> nepřístupná oblast (fialové šrafy)</w:t>
            </w:r>
            <w:r w:rsidR="00263958">
              <w:rPr>
                <w:rFonts w:ascii="Calibri" w:hAnsi="Calibri" w:cs="Complex"/>
              </w:rPr>
              <w:t xml:space="preserve">. </w:t>
            </w:r>
            <w:r w:rsidR="00B3247F" w:rsidRPr="00B3247F">
              <w:rPr>
                <w:rFonts w:ascii="Calibri" w:hAnsi="Calibri" w:cs="Complex"/>
              </w:rPr>
              <w:t>Po chodnících vyskytujících se v některých místech podél této komunikace lze běžet - chodníky nejsou šrafovány.</w:t>
            </w:r>
            <w:r w:rsidR="00B3247F">
              <w:rPr>
                <w:rFonts w:ascii="Calibri" w:hAnsi="Calibri" w:cs="Complex"/>
              </w:rPr>
              <w:t xml:space="preserve"> </w:t>
            </w:r>
            <w:r>
              <w:rPr>
                <w:rFonts w:ascii="Calibri" w:hAnsi="Calibri" w:cs="Complex"/>
              </w:rPr>
              <w:t>T</w:t>
            </w:r>
            <w:r w:rsidR="00263958">
              <w:rPr>
                <w:rFonts w:ascii="Calibri" w:hAnsi="Calibri" w:cs="Complex"/>
              </w:rPr>
              <w:t xml:space="preserve">uto </w:t>
            </w:r>
            <w:r w:rsidR="00DA4D98">
              <w:rPr>
                <w:rFonts w:ascii="Calibri" w:hAnsi="Calibri" w:cs="Complex"/>
              </w:rPr>
              <w:t>komunikaci</w:t>
            </w:r>
            <w:r w:rsidR="00263958">
              <w:rPr>
                <w:rFonts w:ascii="Calibri" w:hAnsi="Calibri" w:cs="Complex"/>
              </w:rPr>
              <w:t xml:space="preserve"> je možné přebíhat jen na vyznačených místech. V místech povoleného přeběhu je šrafování přerušeno a okraj zvýrazněn souvislou čarou, ačkoliv v terénu budou zábrany jen na krajích komunikace. </w:t>
            </w:r>
            <w:r w:rsidR="00C968A1">
              <w:rPr>
                <w:rFonts w:ascii="Calibri" w:hAnsi="Calibri" w:cs="Complex"/>
              </w:rPr>
              <w:t xml:space="preserve">Nemusí jít jen o přechod pro chodce! </w:t>
            </w:r>
            <w:r w:rsidR="00263958">
              <w:rPr>
                <w:rFonts w:ascii="Calibri" w:hAnsi="Calibri" w:cs="Complex"/>
              </w:rPr>
              <w:t>Daná místa bud</w:t>
            </w:r>
            <w:r w:rsidR="00B3247F">
              <w:rPr>
                <w:rFonts w:ascii="Calibri" w:hAnsi="Calibri" w:cs="Complex"/>
              </w:rPr>
              <w:t>e</w:t>
            </w:r>
            <w:r w:rsidR="00263958">
              <w:rPr>
                <w:rFonts w:ascii="Calibri" w:hAnsi="Calibri" w:cs="Complex"/>
              </w:rPr>
              <w:t xml:space="preserve"> vždy hlídat </w:t>
            </w:r>
            <w:r w:rsidR="00B3247F">
              <w:rPr>
                <w:rFonts w:ascii="Calibri" w:hAnsi="Calibri" w:cs="Complex"/>
              </w:rPr>
              <w:t>pořadatel –</w:t>
            </w:r>
            <w:r w:rsidR="00263958">
              <w:rPr>
                <w:rFonts w:ascii="Calibri" w:hAnsi="Calibri" w:cs="Complex"/>
              </w:rPr>
              <w:t xml:space="preserve"> závodníci přebíhající tuto komunikaci mimo vyznačená místa </w:t>
            </w:r>
            <w:r w:rsidR="00DA4D98">
              <w:rPr>
                <w:rFonts w:ascii="Calibri" w:hAnsi="Calibri" w:cs="Complex"/>
              </w:rPr>
              <w:t xml:space="preserve"> budou trestáni diskvalifikací.</w:t>
            </w:r>
          </w:p>
          <w:p w:rsidR="00F0148B" w:rsidRDefault="00DA4D98" w:rsidP="00263958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Ilustrativní ukázka přeběhu přes komunikaci:</w:t>
            </w:r>
          </w:p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3177"/>
              <w:gridCol w:w="4206"/>
            </w:tblGrid>
            <w:tr w:rsidR="00DA4D98" w:rsidTr="00F0148B">
              <w:tc>
                <w:tcPr>
                  <w:tcW w:w="3588" w:type="dxa"/>
                </w:tcPr>
                <w:p w:rsidR="00DA4D98" w:rsidRPr="00DA4D98" w:rsidRDefault="00DA4D98" w:rsidP="00263958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DA4D98">
                    <w:rPr>
                      <w:rFonts w:ascii="Calibri" w:hAnsi="Calibri" w:cs="Complex"/>
                      <w:b/>
                    </w:rPr>
                    <w:t>V mapě:</w:t>
                  </w:r>
                </w:p>
              </w:tc>
              <w:tc>
                <w:tcPr>
                  <w:tcW w:w="3588" w:type="dxa"/>
                </w:tcPr>
                <w:p w:rsidR="00DA4D98" w:rsidRPr="00C968A1" w:rsidRDefault="00DA4D98" w:rsidP="00C968A1">
                  <w:pPr>
                    <w:pStyle w:val="normal"/>
                    <w:spacing w:after="200"/>
                    <w:rPr>
                      <w:rFonts w:ascii="Calibri" w:hAnsi="Calibri" w:cs="Complex"/>
                      <w:b/>
                    </w:rPr>
                  </w:pPr>
                  <w:r w:rsidRPr="00C968A1">
                    <w:rPr>
                      <w:rFonts w:ascii="Calibri" w:hAnsi="Calibri" w:cs="Complex"/>
                      <w:b/>
                    </w:rPr>
                    <w:t>V terénu (</w:t>
                  </w:r>
                  <w:r w:rsidR="00C968A1" w:rsidRPr="00C968A1">
                    <w:rPr>
                      <w:rFonts w:ascii="Calibri" w:hAnsi="Calibri" w:cs="Complex"/>
                      <w:b/>
                    </w:rPr>
                    <w:t>neodpovídá ukázce mapy)</w:t>
                  </w:r>
                  <w:r w:rsidR="00C968A1">
                    <w:rPr>
                      <w:rFonts w:ascii="Calibri" w:hAnsi="Calibri" w:cs="Complex"/>
                      <w:b/>
                    </w:rPr>
                    <w:t>:</w:t>
                  </w:r>
                </w:p>
              </w:tc>
            </w:tr>
            <w:tr w:rsidR="00DA4D98" w:rsidTr="00F0148B">
              <w:tc>
                <w:tcPr>
                  <w:tcW w:w="3588" w:type="dxa"/>
                </w:tcPr>
                <w:p w:rsidR="00DA4D98" w:rsidRDefault="00C968A1" w:rsidP="00C968A1">
                  <w:pPr>
                    <w:pStyle w:val="normal"/>
                    <w:spacing w:after="200"/>
                    <w:ind w:firstLine="72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lastRenderedPageBreak/>
                    <w:drawing>
                      <wp:anchor distT="0" distB="0" distL="114300" distR="114300" simplePos="0" relativeHeight="251659264" behindDoc="0" locked="0" layoutInCell="1" allowOverlap="1">
                        <wp:simplePos x="2789546" y="1528549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302081" cy="1221475"/>
                        <wp:effectExtent l="19050" t="0" r="0" b="0"/>
                        <wp:wrapSquare wrapText="bothSides"/>
                        <wp:docPr id="11" name="Obrázek 10" descr="ukazka_prebeh_ma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kazka_prebeh_mapa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2081" cy="122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588" w:type="dxa"/>
                </w:tcPr>
                <w:p w:rsidR="00DA4D98" w:rsidRDefault="00C968A1" w:rsidP="00263958">
                  <w:pPr>
                    <w:pStyle w:val="normal"/>
                    <w:spacing w:after="200"/>
                    <w:rPr>
                      <w:rFonts w:ascii="Calibri" w:hAnsi="Calibri" w:cs="Complex"/>
                    </w:rPr>
                  </w:pPr>
                  <w:r>
                    <w:rPr>
                      <w:rFonts w:ascii="Calibri" w:hAnsi="Calibri" w:cs="Complex"/>
                      <w:noProof/>
                    </w:rPr>
                    <w:drawing>
                      <wp:inline distT="0" distB="0" distL="0" distR="0">
                        <wp:extent cx="2651389" cy="1464214"/>
                        <wp:effectExtent l="19050" t="0" r="0" b="0"/>
                        <wp:docPr id="9" name="Obrázek 8" descr="ukazka_prebe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kazka_prebeh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687" cy="1464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4D98" w:rsidRPr="003D591A" w:rsidRDefault="00DA4D98" w:rsidP="00263958">
            <w:pPr>
              <w:pStyle w:val="normal"/>
              <w:spacing w:after="200"/>
              <w:rPr>
                <w:rFonts w:ascii="Calibri" w:hAnsi="Calibri" w:cs="Complex"/>
              </w:rPr>
            </w:pPr>
          </w:p>
        </w:tc>
      </w:tr>
      <w:tr w:rsidR="006477A5" w:rsidTr="00F0148B">
        <w:tc>
          <w:tcPr>
            <w:tcW w:w="2093" w:type="dxa"/>
          </w:tcPr>
          <w:p w:rsidR="006477A5" w:rsidRPr="006477A5" w:rsidRDefault="006477A5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lastRenderedPageBreak/>
              <w:t>Trénink:</w:t>
            </w:r>
          </w:p>
        </w:tc>
        <w:tc>
          <w:tcPr>
            <w:tcW w:w="7407" w:type="dxa"/>
          </w:tcPr>
          <w:p w:rsidR="006477A5" w:rsidRPr="003D591A" w:rsidRDefault="006477A5" w:rsidP="00B235C5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V části prostoru bude k dispozici modelový prostor s několika kontrolami. Mapky pro trénink budou k odběru v centru závodů</w:t>
            </w:r>
            <w:r w:rsidR="00B235C5">
              <w:rPr>
                <w:rFonts w:ascii="Calibri" w:hAnsi="Calibri" w:cs="Complex"/>
              </w:rPr>
              <w:t>.</w:t>
            </w:r>
          </w:p>
        </w:tc>
      </w:tr>
      <w:tr w:rsidR="006477A5" w:rsidTr="00F0148B">
        <w:tc>
          <w:tcPr>
            <w:tcW w:w="2093" w:type="dxa"/>
          </w:tcPr>
          <w:p w:rsidR="006477A5" w:rsidRDefault="006477A5" w:rsidP="002048F4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Vyhlášení v</w:t>
            </w:r>
            <w:r w:rsidR="002048F4">
              <w:rPr>
                <w:rFonts w:ascii="Calibri" w:hAnsi="Calibri" w:cs="Complex"/>
                <w:b/>
              </w:rPr>
              <w:t>ýsledků</w:t>
            </w:r>
            <w:r>
              <w:rPr>
                <w:rFonts w:ascii="Calibri" w:hAnsi="Calibri" w:cs="Complex"/>
                <w:b/>
              </w:rPr>
              <w:t>:</w:t>
            </w:r>
          </w:p>
        </w:tc>
        <w:tc>
          <w:tcPr>
            <w:tcW w:w="7407" w:type="dxa"/>
          </w:tcPr>
          <w:p w:rsidR="006477A5" w:rsidRDefault="006477A5" w:rsidP="00A03220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B3247F">
              <w:rPr>
                <w:rFonts w:ascii="Calibri" w:hAnsi="Calibri" w:cs="Complex"/>
              </w:rPr>
              <w:t>18:30</w:t>
            </w:r>
            <w:r w:rsidR="002048F4">
              <w:rPr>
                <w:rFonts w:ascii="Calibri" w:hAnsi="Calibri" w:cs="Complex"/>
              </w:rPr>
              <w:t xml:space="preserve"> v centru závodů, vyhlášeni</w:t>
            </w:r>
            <w:r w:rsidR="00A03220">
              <w:rPr>
                <w:rFonts w:ascii="Calibri" w:hAnsi="Calibri" w:cs="Complex"/>
              </w:rPr>
              <w:t xml:space="preserve"> budou </w:t>
            </w:r>
            <w:r w:rsidR="002048F4">
              <w:rPr>
                <w:rFonts w:ascii="Calibri" w:hAnsi="Calibri" w:cs="Complex"/>
              </w:rPr>
              <w:t>první 3 v těchto kategoriích:</w:t>
            </w:r>
          </w:p>
          <w:p w:rsidR="002048F4" w:rsidRPr="002048F4" w:rsidRDefault="002048F4" w:rsidP="002048F4">
            <w:pPr>
              <w:pStyle w:val="normal"/>
              <w:spacing w:after="200" w:line="240" w:lineRule="auto"/>
              <w:rPr>
                <w:rFonts w:ascii="Calibri" w:hAnsi="Calibri" w:cs="Complex"/>
              </w:rPr>
            </w:pPr>
            <w:r w:rsidRPr="002048F4">
              <w:rPr>
                <w:rFonts w:ascii="Calibri" w:hAnsi="Calibri" w:cs="Complex"/>
              </w:rPr>
              <w:t>D12C, D14C, D16A, D18A, D20A, D21E, D35C,  D45C, D55C</w:t>
            </w:r>
          </w:p>
          <w:p w:rsidR="002048F4" w:rsidRDefault="002048F4" w:rsidP="002048F4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2048F4">
              <w:rPr>
                <w:rFonts w:ascii="Calibri" w:hAnsi="Calibri" w:cs="Complex"/>
              </w:rPr>
              <w:t>H12C, H14C, H16A, H18A, H20A, H21E, H35C, H45C, H55C</w:t>
            </w:r>
          </w:p>
        </w:tc>
      </w:tr>
      <w:tr w:rsidR="00A03220" w:rsidTr="00F0148B">
        <w:tc>
          <w:tcPr>
            <w:tcW w:w="2093" w:type="dxa"/>
          </w:tcPr>
          <w:p w:rsidR="00A03220" w:rsidRDefault="002048F4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Časový limit:</w:t>
            </w:r>
          </w:p>
        </w:tc>
        <w:tc>
          <w:tcPr>
            <w:tcW w:w="7407" w:type="dxa"/>
          </w:tcPr>
          <w:p w:rsidR="00A03220" w:rsidRPr="00A03220" w:rsidRDefault="002048F4" w:rsidP="00A03220">
            <w:pPr>
              <w:pStyle w:val="normal"/>
              <w:spacing w:after="200"/>
              <w:rPr>
                <w:rFonts w:ascii="Calibri" w:hAnsi="Calibri" w:cs="Complex"/>
                <w:highlight w:val="yellow"/>
              </w:rPr>
            </w:pPr>
            <w:r w:rsidRPr="00B3247F">
              <w:rPr>
                <w:rFonts w:ascii="Calibri" w:hAnsi="Calibri" w:cs="Complex"/>
              </w:rPr>
              <w:t>30 minut</w:t>
            </w:r>
          </w:p>
        </w:tc>
      </w:tr>
      <w:tr w:rsidR="001657F6" w:rsidTr="00F0148B">
        <w:tc>
          <w:tcPr>
            <w:tcW w:w="2093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B3247F">
              <w:rPr>
                <w:rFonts w:ascii="Calibri" w:hAnsi="Calibri" w:cs="Complex"/>
                <w:b/>
              </w:rPr>
              <w:t>Ubytování:</w:t>
            </w:r>
            <w:r w:rsidR="002D05F1">
              <w:rPr>
                <w:rFonts w:ascii="Calibri" w:hAnsi="Calibri" w:cs="Complex"/>
                <w:b/>
              </w:rPr>
              <w:t xml:space="preserve"> </w:t>
            </w:r>
          </w:p>
        </w:tc>
        <w:tc>
          <w:tcPr>
            <w:tcW w:w="7407" w:type="dxa"/>
          </w:tcPr>
          <w:p w:rsidR="001657F6" w:rsidRDefault="003A23ED" w:rsidP="00B3247F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Podrobnější informace o ubytování </w:t>
            </w:r>
            <w:r w:rsidR="00B3247F">
              <w:rPr>
                <w:rFonts w:ascii="Calibri" w:hAnsi="Calibri" w:cs="Complex"/>
              </w:rPr>
              <w:t>je</w:t>
            </w:r>
            <w:r>
              <w:rPr>
                <w:rFonts w:ascii="Calibri" w:hAnsi="Calibri" w:cs="Complex"/>
              </w:rPr>
              <w:t xml:space="preserve"> uvedena na webu závodu</w:t>
            </w:r>
            <w:r w:rsidR="00B3247F">
              <w:rPr>
                <w:rFonts w:ascii="Calibri" w:hAnsi="Calibri" w:cs="Complex"/>
              </w:rPr>
              <w:t>. Dále oddíly obdrží informace a identifikační náramky na zápěstí na prezentaci.</w:t>
            </w:r>
          </w:p>
        </w:tc>
      </w:tr>
      <w:tr w:rsidR="001657F6" w:rsidTr="00F0148B">
        <w:tc>
          <w:tcPr>
            <w:tcW w:w="2093" w:type="dxa"/>
          </w:tcPr>
          <w:p w:rsidR="001657F6" w:rsidRDefault="003A23ED" w:rsidP="003A23ED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  <w:b/>
              </w:rPr>
              <w:t>Občerstvení, s</w:t>
            </w:r>
            <w:r w:rsidR="001657F6" w:rsidRPr="003D591A">
              <w:rPr>
                <w:rFonts w:ascii="Calibri" w:hAnsi="Calibri" w:cs="Complex"/>
                <w:b/>
              </w:rPr>
              <w:t>travování:</w:t>
            </w:r>
          </w:p>
        </w:tc>
        <w:tc>
          <w:tcPr>
            <w:tcW w:w="7407" w:type="dxa"/>
          </w:tcPr>
          <w:p w:rsidR="001657F6" w:rsidRPr="003D591A" w:rsidRDefault="001657F6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Pro zájemce nabízíme stravování (snídaně</w:t>
            </w:r>
            <w:r w:rsidR="002D05F1">
              <w:rPr>
                <w:rFonts w:ascii="Calibri" w:hAnsi="Calibri" w:cs="Complex"/>
              </w:rPr>
              <w:t xml:space="preserve"> i večeře) v jídelně v Lounech.</w:t>
            </w:r>
          </w:p>
          <w:p w:rsidR="001657F6" w:rsidRDefault="001657F6" w:rsidP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V průběhu závodu bude v místě shromaždiště stánek s občerstvením.</w:t>
            </w:r>
          </w:p>
          <w:p w:rsidR="003A23ED" w:rsidRDefault="003A23ED" w:rsidP="001657F6">
            <w:pPr>
              <w:pStyle w:val="normal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Na startu i v cíli bude k dispozici voda.</w:t>
            </w:r>
          </w:p>
        </w:tc>
      </w:tr>
      <w:tr w:rsidR="003A23ED" w:rsidTr="00F0148B">
        <w:tc>
          <w:tcPr>
            <w:tcW w:w="2093" w:type="dxa"/>
          </w:tcPr>
          <w:p w:rsidR="003A23ED" w:rsidRDefault="003A23ED" w:rsidP="003A23ED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WC:</w:t>
            </w:r>
          </w:p>
        </w:tc>
        <w:tc>
          <w:tcPr>
            <w:tcW w:w="7407" w:type="dxa"/>
          </w:tcPr>
          <w:p w:rsidR="003A23ED" w:rsidRPr="003D591A" w:rsidRDefault="003A23ED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>Mobilní WC v centru i na startu. V centru bude dále WC přímo v objektu haly.</w:t>
            </w:r>
          </w:p>
        </w:tc>
      </w:tr>
      <w:tr w:rsidR="003A23ED" w:rsidTr="00F0148B">
        <w:tc>
          <w:tcPr>
            <w:tcW w:w="2093" w:type="dxa"/>
          </w:tcPr>
          <w:p w:rsidR="003A23ED" w:rsidRDefault="003A23ED" w:rsidP="003A23ED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Odpad:</w:t>
            </w:r>
          </w:p>
        </w:tc>
        <w:tc>
          <w:tcPr>
            <w:tcW w:w="7407" w:type="dxa"/>
          </w:tcPr>
          <w:p w:rsidR="003A23ED" w:rsidRDefault="004D76A0" w:rsidP="003A23ED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4D76A0">
              <w:rPr>
                <w:rFonts w:ascii="Calibri" w:hAnsi="Calibri" w:cs="Complex"/>
              </w:rPr>
              <w:t>V centru budou barevně rozlišené odpadkové koše. Třiďte odpad prosím zvlášť na plasty (modré pytle) a běžný (černé pytle) odpad.</w:t>
            </w:r>
          </w:p>
        </w:tc>
      </w:tr>
      <w:tr w:rsidR="001657F6" w:rsidTr="00F0148B">
        <w:tc>
          <w:tcPr>
            <w:tcW w:w="2093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Předpis:</w:t>
            </w:r>
          </w:p>
        </w:tc>
        <w:tc>
          <w:tcPr>
            <w:tcW w:w="7407" w:type="dxa"/>
          </w:tcPr>
          <w:p w:rsidR="001657F6" w:rsidRPr="003D591A" w:rsidRDefault="001657F6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Závodí se dle platných Pravidel OB, Soutěžního řádu závodů sekce OB a</w:t>
            </w:r>
            <w:r w:rsidR="00DE1759">
              <w:rPr>
                <w:rFonts w:ascii="Calibri" w:hAnsi="Calibri" w:cs="Complex"/>
              </w:rPr>
              <w:t> </w:t>
            </w:r>
            <w:r w:rsidRPr="003D591A">
              <w:rPr>
                <w:rFonts w:ascii="Calibri" w:hAnsi="Calibri" w:cs="Complex"/>
              </w:rPr>
              <w:t>Prováděcích předpisů k soutěžím sekce OB pro rok 2015.</w:t>
            </w:r>
          </w:p>
          <w:p w:rsidR="001657F6" w:rsidRDefault="001657F6" w:rsidP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Předpokládané časy vítězů v jednotlivých kategoriích se řídí Soutěžním řádem závodů sekce OB.</w:t>
            </w:r>
          </w:p>
        </w:tc>
      </w:tr>
      <w:tr w:rsidR="006433A5" w:rsidTr="00F0148B">
        <w:tc>
          <w:tcPr>
            <w:tcW w:w="2093" w:type="dxa"/>
          </w:tcPr>
          <w:p w:rsidR="006433A5" w:rsidRPr="003D591A" w:rsidRDefault="006433A5">
            <w:pPr>
              <w:pStyle w:val="normal"/>
              <w:rPr>
                <w:rFonts w:ascii="Calibri" w:hAnsi="Calibri" w:cs="Complex"/>
                <w:b/>
              </w:rPr>
            </w:pPr>
            <w:r>
              <w:rPr>
                <w:rFonts w:ascii="Calibri" w:hAnsi="Calibri" w:cs="Complex"/>
                <w:b/>
              </w:rPr>
              <w:t>Jury:</w:t>
            </w:r>
          </w:p>
        </w:tc>
        <w:tc>
          <w:tcPr>
            <w:tcW w:w="7407" w:type="dxa"/>
          </w:tcPr>
          <w:p w:rsidR="006433A5" w:rsidRPr="003D591A" w:rsidRDefault="006433A5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>
              <w:rPr>
                <w:rFonts w:ascii="Calibri" w:hAnsi="Calibri" w:cs="Complex"/>
              </w:rPr>
              <w:t xml:space="preserve">Daniel Wolf (TUR), Martin Poklop (SSU), Roman </w:t>
            </w:r>
            <w:proofErr w:type="spellStart"/>
            <w:r>
              <w:rPr>
                <w:rFonts w:ascii="Calibri" w:hAnsi="Calibri" w:cs="Complex"/>
              </w:rPr>
              <w:t>Zbranek</w:t>
            </w:r>
            <w:proofErr w:type="spellEnd"/>
            <w:r>
              <w:rPr>
                <w:rFonts w:ascii="Calibri" w:hAnsi="Calibri" w:cs="Complex"/>
              </w:rPr>
              <w:t xml:space="preserve"> (ASU)</w:t>
            </w:r>
          </w:p>
        </w:tc>
      </w:tr>
      <w:tr w:rsidR="001657F6" w:rsidTr="00F0148B">
        <w:tc>
          <w:tcPr>
            <w:tcW w:w="2093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Protesty:</w:t>
            </w:r>
          </w:p>
        </w:tc>
        <w:tc>
          <w:tcPr>
            <w:tcW w:w="7407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 xml:space="preserve">Písemně doložené vkladem 200,- Kč hlavnímu rozhodčímu v termínu podle Pravidel OB čl. 26.1 osobně, podle čl. 26.2 poštou na adresu Jiří Mrázek, Velký Hájek 1553, 564 01 </w:t>
            </w:r>
            <w:proofErr w:type="spellStart"/>
            <w:r w:rsidRPr="003D591A">
              <w:rPr>
                <w:rFonts w:ascii="Calibri" w:hAnsi="Calibri" w:cs="Complex"/>
              </w:rPr>
              <w:t>Žamberk</w:t>
            </w:r>
            <w:proofErr w:type="spellEnd"/>
          </w:p>
        </w:tc>
      </w:tr>
      <w:tr w:rsidR="001657F6" w:rsidTr="00F0148B">
        <w:tc>
          <w:tcPr>
            <w:tcW w:w="2093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Informace:</w:t>
            </w:r>
          </w:p>
        </w:tc>
        <w:tc>
          <w:tcPr>
            <w:tcW w:w="7407" w:type="dxa"/>
          </w:tcPr>
          <w:p w:rsidR="001657F6" w:rsidRPr="003D591A" w:rsidRDefault="00E16AEA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hyperlink r:id="rId30">
              <w:r w:rsidR="001657F6" w:rsidRPr="003D591A">
                <w:rPr>
                  <w:rFonts w:ascii="Calibri" w:hAnsi="Calibri" w:cs="Complex"/>
                  <w:color w:val="1155CC"/>
                  <w:u w:val="single"/>
                </w:rPr>
                <w:t>http://obkotlarka.cz/zavody/sprint-zatec</w:t>
              </w:r>
            </w:hyperlink>
          </w:p>
          <w:p w:rsidR="001657F6" w:rsidRDefault="001657F6" w:rsidP="001657F6">
            <w:pPr>
              <w:pStyle w:val="normal"/>
              <w:spacing w:after="200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</w:rPr>
              <w:t>Ondřej Pospíšil, tel.: 603 938 617, e-mail: posp.ondra@gmail.com</w:t>
            </w:r>
          </w:p>
        </w:tc>
      </w:tr>
      <w:tr w:rsidR="001657F6" w:rsidTr="00F0148B">
        <w:tc>
          <w:tcPr>
            <w:tcW w:w="2093" w:type="dxa"/>
          </w:tcPr>
          <w:p w:rsidR="001657F6" w:rsidRDefault="001657F6">
            <w:pPr>
              <w:pStyle w:val="normal"/>
              <w:rPr>
                <w:rFonts w:ascii="Calibri" w:hAnsi="Calibri" w:cs="Complex"/>
              </w:rPr>
            </w:pPr>
            <w:r w:rsidRPr="003D591A">
              <w:rPr>
                <w:rFonts w:ascii="Calibri" w:hAnsi="Calibri" w:cs="Complex"/>
                <w:b/>
              </w:rPr>
              <w:t>Hlavní funkcionáři:</w:t>
            </w:r>
          </w:p>
        </w:tc>
        <w:tc>
          <w:tcPr>
            <w:tcW w:w="7407" w:type="dxa"/>
          </w:tcPr>
          <w:tbl>
            <w:tblPr>
              <w:tblStyle w:val="TableNormal"/>
              <w:tblW w:w="0" w:type="auto"/>
              <w:tblInd w:w="5" w:type="dxa"/>
              <w:tblLook w:val="04A0"/>
            </w:tblPr>
            <w:tblGrid>
              <w:gridCol w:w="2155"/>
              <w:gridCol w:w="5021"/>
            </w:tblGrid>
            <w:tr w:rsidR="001657F6" w:rsidTr="00DE1759">
              <w:tc>
                <w:tcPr>
                  <w:tcW w:w="2155" w:type="dxa"/>
                </w:tcPr>
                <w:p w:rsidR="001657F6" w:rsidRDefault="001657F6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ředitel závodu:</w:t>
                  </w:r>
                </w:p>
              </w:tc>
              <w:tc>
                <w:tcPr>
                  <w:tcW w:w="5021" w:type="dxa"/>
                </w:tcPr>
                <w:p w:rsidR="001657F6" w:rsidRDefault="001657F6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Ondřej Pospíšil (R2)</w:t>
                  </w:r>
                </w:p>
              </w:tc>
            </w:tr>
            <w:tr w:rsidR="001657F6" w:rsidTr="00DE1759">
              <w:tc>
                <w:tcPr>
                  <w:tcW w:w="2155" w:type="dxa"/>
                </w:tcPr>
                <w:p w:rsidR="001657F6" w:rsidRDefault="001657F6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hlavní rozhodčí:</w:t>
                  </w:r>
                </w:p>
              </w:tc>
              <w:tc>
                <w:tcPr>
                  <w:tcW w:w="5021" w:type="dxa"/>
                </w:tcPr>
                <w:p w:rsidR="001657F6" w:rsidRDefault="001657F6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Jiří Mrázek (R1)</w:t>
                  </w:r>
                </w:p>
              </w:tc>
            </w:tr>
            <w:tr w:rsidR="001657F6" w:rsidTr="00DE1759">
              <w:tc>
                <w:tcPr>
                  <w:tcW w:w="2155" w:type="dxa"/>
                </w:tcPr>
                <w:p w:rsidR="001657F6" w:rsidRDefault="001657F6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lastRenderedPageBreak/>
                    <w:t>stavitel tratí:</w:t>
                  </w:r>
                </w:p>
              </w:tc>
              <w:tc>
                <w:tcPr>
                  <w:tcW w:w="5021" w:type="dxa"/>
                </w:tcPr>
                <w:p w:rsidR="001657F6" w:rsidRDefault="001657F6" w:rsidP="00F3363A">
                  <w:pPr>
                    <w:pStyle w:val="normal"/>
                    <w:rPr>
                      <w:rFonts w:ascii="Calibri" w:hAnsi="Calibri" w:cs="Complex"/>
                    </w:rPr>
                  </w:pPr>
                  <w:r w:rsidRPr="003D591A">
                    <w:rPr>
                      <w:rFonts w:ascii="Calibri" w:hAnsi="Calibri" w:cs="Complex"/>
                    </w:rPr>
                    <w:t>Martin Janata (R1)</w:t>
                  </w:r>
                </w:p>
              </w:tc>
            </w:tr>
          </w:tbl>
          <w:p w:rsidR="001657F6" w:rsidRDefault="001657F6">
            <w:pPr>
              <w:pStyle w:val="normal"/>
              <w:rPr>
                <w:rFonts w:ascii="Calibri" w:hAnsi="Calibri" w:cs="Complex"/>
              </w:rPr>
            </w:pPr>
          </w:p>
        </w:tc>
      </w:tr>
    </w:tbl>
    <w:p w:rsidR="00505298" w:rsidRDefault="00F3363A" w:rsidP="00DE1759">
      <w:pPr>
        <w:pStyle w:val="normal"/>
        <w:spacing w:after="200"/>
        <w:rPr>
          <w:rFonts w:ascii="Calibri" w:hAnsi="Calibri" w:cs="Complex"/>
        </w:rPr>
      </w:pPr>
      <w:bookmarkStart w:id="6" w:name="h.l6mrypk4rs66" w:colFirst="0" w:colLast="0"/>
      <w:bookmarkEnd w:id="6"/>
      <w:r>
        <w:rPr>
          <w:rFonts w:ascii="Calibri" w:hAnsi="Calibri" w:cs="Complex"/>
        </w:rPr>
        <w:lastRenderedPageBreak/>
        <w:tab/>
      </w:r>
    </w:p>
    <w:p w:rsidR="004D76A0" w:rsidRDefault="004D76A0">
      <w:pPr>
        <w:rPr>
          <w:rFonts w:asciiTheme="majorHAnsi" w:eastAsiaTheme="majorEastAsia" w:hAnsiTheme="majorHAnsi" w:cstheme="majorBidi"/>
          <w:b/>
          <w:color w:val="404040" w:themeColor="text1" w:themeTint="BF"/>
          <w:sz w:val="20"/>
        </w:rPr>
      </w:pPr>
      <w:r>
        <w:rPr>
          <w:b/>
        </w:rPr>
        <w:br w:type="page"/>
      </w:r>
    </w:p>
    <w:p w:rsidR="004D76A0" w:rsidRDefault="004D76A0" w:rsidP="004D76A0">
      <w:pPr>
        <w:pStyle w:val="Nadpis8"/>
        <w:rPr>
          <w:b/>
        </w:rPr>
      </w:pPr>
      <w:r w:rsidRPr="004D76A0">
        <w:rPr>
          <w:b/>
        </w:rPr>
        <w:lastRenderedPageBreak/>
        <w:t>Plánek centra závodů</w:t>
      </w:r>
      <w:r>
        <w:rPr>
          <w:b/>
        </w:rPr>
        <w:t>:</w:t>
      </w:r>
    </w:p>
    <w:p w:rsidR="004D76A0" w:rsidRPr="004D76A0" w:rsidRDefault="004D76A0" w:rsidP="004D76A0"/>
    <w:p w:rsidR="004D76A0" w:rsidRDefault="004D76A0" w:rsidP="00F0148B">
      <w:pPr>
        <w:jc w:val="center"/>
      </w:pPr>
      <w:r>
        <w:rPr>
          <w:noProof/>
        </w:rPr>
        <w:drawing>
          <wp:inline distT="0" distB="0" distL="0" distR="0">
            <wp:extent cx="4988052" cy="4384548"/>
            <wp:effectExtent l="19050" t="0" r="3048" b="0"/>
            <wp:docPr id="21" name="Obrázek 20" descr="competition_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ition_centr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8052" cy="43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A0" w:rsidRDefault="004D76A0" w:rsidP="004D76A0"/>
    <w:p w:rsidR="004D76A0" w:rsidRDefault="004D76A0">
      <w:pPr>
        <w:rPr>
          <w:rFonts w:asciiTheme="majorHAnsi" w:eastAsiaTheme="majorEastAsia" w:hAnsiTheme="majorHAnsi" w:cstheme="majorBidi"/>
          <w:b/>
          <w:color w:val="404040" w:themeColor="text1" w:themeTint="BF"/>
          <w:sz w:val="20"/>
        </w:rPr>
      </w:pPr>
      <w:r>
        <w:rPr>
          <w:b/>
        </w:rPr>
        <w:br w:type="page"/>
      </w:r>
    </w:p>
    <w:p w:rsidR="004D76A0" w:rsidRDefault="004D76A0" w:rsidP="004D76A0">
      <w:pPr>
        <w:pStyle w:val="Nadpis8"/>
        <w:rPr>
          <w:b/>
        </w:rPr>
      </w:pPr>
      <w:r w:rsidRPr="004D76A0">
        <w:rPr>
          <w:b/>
        </w:rPr>
        <w:lastRenderedPageBreak/>
        <w:t>Plánek parkovišť, příjezdu a příchodu do centra závodů:</w:t>
      </w:r>
    </w:p>
    <w:p w:rsidR="004D76A0" w:rsidRDefault="004D76A0" w:rsidP="004D76A0"/>
    <w:p w:rsidR="004D76A0" w:rsidRDefault="004D76A0" w:rsidP="004D76A0">
      <w:r>
        <w:rPr>
          <w:noProof/>
        </w:rPr>
        <w:drawing>
          <wp:inline distT="0" distB="0" distL="0" distR="0">
            <wp:extent cx="5943600" cy="6290310"/>
            <wp:effectExtent l="19050" t="0" r="0" b="0"/>
            <wp:docPr id="22" name="Obrázek 21" descr="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A0" w:rsidRDefault="004D76A0">
      <w:r>
        <w:br w:type="page"/>
      </w:r>
    </w:p>
    <w:p w:rsidR="004D76A0" w:rsidRDefault="004D76A0" w:rsidP="004D76A0">
      <w:pPr>
        <w:pStyle w:val="Nadpis8"/>
        <w:rPr>
          <w:b/>
        </w:rPr>
      </w:pPr>
      <w:r w:rsidRPr="004D76A0">
        <w:rPr>
          <w:b/>
        </w:rPr>
        <w:lastRenderedPageBreak/>
        <w:t>Parametry tratí:</w:t>
      </w:r>
    </w:p>
    <w:p w:rsidR="004D76A0" w:rsidRPr="004D76A0" w:rsidRDefault="004D76A0" w:rsidP="004D76A0"/>
    <w:tbl>
      <w:tblPr>
        <w:tblStyle w:val="Svtlstnovn"/>
        <w:tblW w:w="8361" w:type="dxa"/>
        <w:jc w:val="center"/>
        <w:tblLook w:val="04A0"/>
      </w:tblPr>
      <w:tblGrid>
        <w:gridCol w:w="1481"/>
        <w:gridCol w:w="1523"/>
        <w:gridCol w:w="1850"/>
        <w:gridCol w:w="1922"/>
        <w:gridCol w:w="1585"/>
      </w:tblGrid>
      <w:tr w:rsidR="004D76A0" w:rsidRPr="004D76A0" w:rsidTr="00F0148B">
        <w:trPr>
          <w:cnfStyle w:val="1000000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KATEGORIE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1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DÉLKA [km]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1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PŘEVÝŠENÍ [m]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1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POČET KONTROL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1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SMĚRNÝ ČAS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D12C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1.62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D14C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 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D16A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D16C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D18A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1.91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D18C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D20A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1.91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D21E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2.06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D21A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1.87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D21C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D35C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2.19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D45C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1.87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D55C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H12C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1.71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H14C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1.89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H16A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2.07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H16C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1.89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H18A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2.68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H18C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2.07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H20A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2.68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H21E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2.67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40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19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H21A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2.61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H21C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2.22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12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H35C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2.58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18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18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H45C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2.30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H55C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2.17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20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14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15 min</w:t>
            </w:r>
          </w:p>
        </w:tc>
      </w:tr>
      <w:tr w:rsidR="004D76A0" w:rsidRPr="004D76A0" w:rsidTr="00F0148B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P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1.42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9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100000"/>
              <w:rPr>
                <w:rFonts w:ascii="Verdana" w:eastAsia="Times New Roman" w:hAnsi="Verdana" w:cs="Times New Roman"/>
                <w:sz w:val="13"/>
                <w:szCs w:val="13"/>
              </w:rPr>
            </w:pPr>
          </w:p>
        </w:tc>
      </w:tr>
      <w:tr w:rsidR="004D76A0" w:rsidRPr="004D76A0" w:rsidTr="00F0148B">
        <w:trPr>
          <w:jc w:val="center"/>
        </w:trPr>
        <w:tc>
          <w:tcPr>
            <w:cnfStyle w:val="001000000000"/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</w:rPr>
              <w:t>T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1.92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10</w:t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spacing w:before="86" w:after="86"/>
              <w:ind w:left="86" w:right="86"/>
              <w:cnfStyle w:val="000000000000"/>
              <w:rPr>
                <w:rFonts w:ascii="Verdana" w:eastAsia="Times New Roman" w:hAnsi="Verdana" w:cs="Times New Roman"/>
                <w:sz w:val="13"/>
                <w:szCs w:val="13"/>
              </w:rPr>
            </w:pPr>
            <w:r w:rsidRPr="004D76A0">
              <w:rPr>
                <w:rFonts w:ascii="Verdana" w:eastAsia="Times New Roman" w:hAnsi="Verdana" w:cs="Times New Roman"/>
                <w:sz w:val="13"/>
                <w:szCs w:val="13"/>
              </w:rPr>
              <w:t>13</w:t>
            </w:r>
            <w:r w:rsidRPr="004D76A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0" w:type="auto"/>
            <w:hideMark/>
          </w:tcPr>
          <w:p w:rsidR="004D76A0" w:rsidRPr="004D76A0" w:rsidRDefault="004D76A0" w:rsidP="004D76A0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</w:tr>
    </w:tbl>
    <w:p w:rsidR="004D76A0" w:rsidRDefault="004D76A0" w:rsidP="004D76A0"/>
    <w:p w:rsidR="00A579E6" w:rsidRDefault="00A579E6">
      <w:r>
        <w:br w:type="page"/>
      </w:r>
    </w:p>
    <w:p w:rsidR="00A579E6" w:rsidRDefault="00A579E6" w:rsidP="00A579E6">
      <w:pPr>
        <w:pStyle w:val="Nadpis8"/>
        <w:rPr>
          <w:b/>
        </w:rPr>
      </w:pPr>
      <w:r w:rsidRPr="00A579E6">
        <w:rPr>
          <w:b/>
        </w:rPr>
        <w:lastRenderedPageBreak/>
        <w:t>Partneři závodu:</w:t>
      </w:r>
    </w:p>
    <w:p w:rsidR="00A579E6" w:rsidRDefault="00A579E6" w:rsidP="00A579E6"/>
    <w:tbl>
      <w:tblPr>
        <w:tblStyle w:val="TableNormal"/>
        <w:tblW w:w="0" w:type="auto"/>
        <w:tblInd w:w="-108" w:type="dxa"/>
        <w:tblLook w:val="04A0"/>
      </w:tblPr>
      <w:tblGrid>
        <w:gridCol w:w="3158"/>
        <w:gridCol w:w="1576"/>
        <w:gridCol w:w="1574"/>
        <w:gridCol w:w="3160"/>
      </w:tblGrid>
      <w:tr w:rsidR="00A579E6" w:rsidTr="00781B61">
        <w:tc>
          <w:tcPr>
            <w:tcW w:w="4749" w:type="dxa"/>
            <w:gridSpan w:val="2"/>
          </w:tcPr>
          <w:p w:rsidR="00A579E6" w:rsidRDefault="00A579E6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4" cy="1080000"/>
                  <wp:effectExtent l="19050" t="0" r="0" b="0"/>
                  <wp:docPr id="23" name="Obrázek 22" descr="logo-za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zatec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MĚSTO ŽATEC</w:t>
            </w:r>
          </w:p>
          <w:p w:rsidR="00781B61" w:rsidRDefault="00781B61" w:rsidP="00781B61">
            <w:pPr>
              <w:jc w:val="center"/>
            </w:pPr>
          </w:p>
        </w:tc>
        <w:tc>
          <w:tcPr>
            <w:tcW w:w="4751" w:type="dxa"/>
            <w:gridSpan w:val="2"/>
          </w:tcPr>
          <w:p w:rsidR="00A579E6" w:rsidRDefault="00A579E6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8554" cy="1080000"/>
                  <wp:effectExtent l="19050" t="0" r="0" b="0"/>
                  <wp:docPr id="24" name="Obrázek 23" descr="Logo 2005 - 3 bar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2005 - 3 barvy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ŽATECKÝ PIVOVAR</w:t>
            </w:r>
          </w:p>
        </w:tc>
      </w:tr>
      <w:tr w:rsidR="00A579E6" w:rsidTr="00781B61">
        <w:tc>
          <w:tcPr>
            <w:tcW w:w="4749" w:type="dxa"/>
            <w:gridSpan w:val="2"/>
          </w:tcPr>
          <w:p w:rsidR="00A579E6" w:rsidRDefault="00A579E6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009" cy="1080000"/>
                  <wp:effectExtent l="19050" t="0" r="0" b="0"/>
                  <wp:docPr id="25" name="Obrázek 24" descr="tj_sever_logo_w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j_sever_logo_w10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VK SEVER ŽATEC</w:t>
            </w:r>
          </w:p>
          <w:p w:rsidR="00781B61" w:rsidRDefault="00781B61" w:rsidP="00781B61">
            <w:pPr>
              <w:jc w:val="center"/>
            </w:pPr>
          </w:p>
        </w:tc>
        <w:tc>
          <w:tcPr>
            <w:tcW w:w="4751" w:type="dxa"/>
            <w:gridSpan w:val="2"/>
          </w:tcPr>
          <w:p w:rsidR="00A579E6" w:rsidRDefault="00A579E6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5308" cy="1080000"/>
                  <wp:effectExtent l="0" t="0" r="0" b="0"/>
                  <wp:docPr id="26" name="Obrázek 25" descr="Outfanatic RGB_pruhledne poza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fanatic RGB_pruhledne pozadi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OUTFANATIC.COM</w:t>
            </w:r>
          </w:p>
        </w:tc>
      </w:tr>
      <w:tr w:rsidR="00A579E6" w:rsidTr="00781B61">
        <w:tc>
          <w:tcPr>
            <w:tcW w:w="3166" w:type="dxa"/>
          </w:tcPr>
          <w:p w:rsidR="00A579E6" w:rsidRDefault="00A579E6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000" cy="506915"/>
                  <wp:effectExtent l="19050" t="0" r="7800" b="0"/>
                  <wp:docPr id="27" name="Obrázek 26" descr="decath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athlon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0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DECATHLON CHODOV</w:t>
            </w:r>
          </w:p>
        </w:tc>
        <w:tc>
          <w:tcPr>
            <w:tcW w:w="3166" w:type="dxa"/>
            <w:gridSpan w:val="2"/>
          </w:tcPr>
          <w:p w:rsidR="00A579E6" w:rsidRDefault="00781B61" w:rsidP="00F0148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5662" cy="360000"/>
                  <wp:effectExtent l="19050" t="0" r="1088" b="0"/>
                  <wp:docPr id="40" name="Obrázek 39" descr="bag_katt_black_[F_r_annonsering_w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_katt_black_[F_r_annonsering_w150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63558" cy="360000"/>
                  <wp:effectExtent l="19050" t="0" r="0" b="0"/>
                  <wp:docPr id="41" name="Obrázek 40" descr="logo_ISCw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SCw200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149" cy="540000"/>
                  <wp:effectExtent l="19050" t="0" r="0" b="0"/>
                  <wp:docPr id="42" name="Obrázek 41" descr="orun_logow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un_logow150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4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O-RUN</w:t>
            </w:r>
          </w:p>
        </w:tc>
        <w:tc>
          <w:tcPr>
            <w:tcW w:w="3168" w:type="dxa"/>
          </w:tcPr>
          <w:p w:rsidR="00A579E6" w:rsidRDefault="00A579E6" w:rsidP="00781B61">
            <w:pPr>
              <w:jc w:val="center"/>
            </w:pPr>
            <w:r w:rsidRPr="00A579E6">
              <w:rPr>
                <w:noProof/>
              </w:rPr>
              <w:drawing>
                <wp:inline distT="0" distB="0" distL="0" distR="0">
                  <wp:extent cx="1279837" cy="720000"/>
                  <wp:effectExtent l="0" t="0" r="0" b="0"/>
                  <wp:docPr id="30" name="Obrázek 28" descr="Sedlcansky_logo_RGB_150d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lcansky_logo_RGB_150dpi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B61" w:rsidRDefault="00781B61" w:rsidP="00781B61">
            <w:pPr>
              <w:jc w:val="center"/>
            </w:pPr>
            <w:r>
              <w:t>SEDLČANSKÝ HERMELÍN</w:t>
            </w:r>
          </w:p>
        </w:tc>
      </w:tr>
    </w:tbl>
    <w:p w:rsidR="00A579E6" w:rsidRDefault="00A579E6" w:rsidP="00A579E6"/>
    <w:p w:rsidR="00A579E6" w:rsidRDefault="00781B61" w:rsidP="00781B61">
      <w:pPr>
        <w:pStyle w:val="Nadpis8"/>
        <w:rPr>
          <w:b/>
        </w:rPr>
      </w:pPr>
      <w:r w:rsidRPr="00781B61">
        <w:rPr>
          <w:b/>
        </w:rPr>
        <w:t>Partneři ČSOS:</w:t>
      </w:r>
    </w:p>
    <w:p w:rsidR="00F0148B" w:rsidRPr="00F0148B" w:rsidRDefault="00F0148B" w:rsidP="00F0148B"/>
    <w:tbl>
      <w:tblPr>
        <w:tblStyle w:val="TableNormal"/>
        <w:tblW w:w="0" w:type="auto"/>
        <w:tblInd w:w="-108" w:type="dxa"/>
        <w:tblLook w:val="04A0"/>
      </w:tblPr>
      <w:tblGrid>
        <w:gridCol w:w="2366"/>
        <w:gridCol w:w="1385"/>
        <w:gridCol w:w="982"/>
        <w:gridCol w:w="1875"/>
        <w:gridCol w:w="492"/>
        <w:gridCol w:w="2368"/>
      </w:tblGrid>
      <w:tr w:rsidR="00781B61" w:rsidTr="00F0148B">
        <w:tc>
          <w:tcPr>
            <w:tcW w:w="3804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000" cy="455358"/>
                  <wp:effectExtent l="19050" t="0" r="7800" b="0"/>
                  <wp:docPr id="43" name="Obrázek 42" descr="cs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ob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856493"/>
                  <wp:effectExtent l="19050" t="0" r="3900" b="0"/>
                  <wp:docPr id="44" name="Obrázek 43" descr="toit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toi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48B" w:rsidRDefault="00F0148B" w:rsidP="00F0148B">
            <w:pPr>
              <w:jc w:val="center"/>
            </w:pPr>
          </w:p>
        </w:tc>
        <w:tc>
          <w:tcPr>
            <w:tcW w:w="2886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814327"/>
                  <wp:effectExtent l="19050" t="0" r="3900" b="0"/>
                  <wp:docPr id="45" name="Obrázek 44" descr="tma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apy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1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61" w:rsidTr="00F0148B">
        <w:tc>
          <w:tcPr>
            <w:tcW w:w="3804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000" cy="619355"/>
                  <wp:effectExtent l="19050" t="0" r="7800" b="0"/>
                  <wp:docPr id="46" name="Obrázek 45" descr="inov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ov8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000" cy="821958"/>
                  <wp:effectExtent l="19050" t="0" r="5850" b="0"/>
                  <wp:docPr id="47" name="Obrázek 46" descr="z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e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48B" w:rsidRDefault="00F0148B" w:rsidP="00F0148B">
            <w:pPr>
              <w:jc w:val="center"/>
            </w:pPr>
          </w:p>
        </w:tc>
        <w:tc>
          <w:tcPr>
            <w:tcW w:w="2886" w:type="dxa"/>
            <w:gridSpan w:val="2"/>
          </w:tcPr>
          <w:p w:rsidR="00781B61" w:rsidRDefault="00781B61" w:rsidP="00F014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000" cy="934193"/>
                  <wp:effectExtent l="0" t="0" r="0" b="0"/>
                  <wp:docPr id="48" name="Obrázek 47" descr="h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h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3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48B" w:rsidRDefault="00F0148B" w:rsidP="00F0148B">
            <w:pPr>
              <w:jc w:val="center"/>
            </w:pPr>
          </w:p>
        </w:tc>
      </w:tr>
      <w:tr w:rsidR="00781B61" w:rsidTr="00F0148B">
        <w:tc>
          <w:tcPr>
            <w:tcW w:w="2394" w:type="dxa"/>
          </w:tcPr>
          <w:p w:rsidR="00781B61" w:rsidRDefault="00781B61" w:rsidP="00F0148B">
            <w:pPr>
              <w:jc w:val="center"/>
            </w:pPr>
          </w:p>
        </w:tc>
        <w:tc>
          <w:tcPr>
            <w:tcW w:w="2394" w:type="dxa"/>
            <w:gridSpan w:val="2"/>
          </w:tcPr>
          <w:p w:rsidR="00781B61" w:rsidRDefault="00781B61" w:rsidP="00F0148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000" cy="302662"/>
                  <wp:effectExtent l="19050" t="0" r="5850" b="0"/>
                  <wp:docPr id="49" name="Obrázek 48" descr="equ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ica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gridSpan w:val="2"/>
          </w:tcPr>
          <w:p w:rsidR="00781B61" w:rsidRDefault="00781B61" w:rsidP="00F0148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000" cy="302662"/>
                  <wp:effectExtent l="19050" t="0" r="5850" b="0"/>
                  <wp:docPr id="50" name="Obrázek 49" descr="trimt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mtex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781B61" w:rsidRDefault="00781B61" w:rsidP="00F0148B">
            <w:pPr>
              <w:spacing w:line="240" w:lineRule="auto"/>
              <w:jc w:val="center"/>
            </w:pPr>
          </w:p>
        </w:tc>
      </w:tr>
    </w:tbl>
    <w:p w:rsidR="00781B61" w:rsidRPr="00781B61" w:rsidRDefault="00781B61" w:rsidP="00781B61"/>
    <w:sectPr w:rsidR="00781B61" w:rsidRPr="00781B61" w:rsidSect="00505298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plex">
    <w:panose1 w:val="00000400000000000000"/>
    <w:charset w:val="EE"/>
    <w:family w:val="auto"/>
    <w:pitch w:val="variable"/>
    <w:sig w:usb0="20002A87" w:usb1="000018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764AC"/>
    <w:multiLevelType w:val="multilevel"/>
    <w:tmpl w:val="771E55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20"/>
  <w:hyphenationZone w:val="425"/>
  <w:characterSpacingControl w:val="doNotCompress"/>
  <w:compat/>
  <w:rsids>
    <w:rsidRoot w:val="00505298"/>
    <w:rsid w:val="000C7FF7"/>
    <w:rsid w:val="001657F6"/>
    <w:rsid w:val="002048F4"/>
    <w:rsid w:val="0022749F"/>
    <w:rsid w:val="002359B6"/>
    <w:rsid w:val="00263958"/>
    <w:rsid w:val="002664B3"/>
    <w:rsid w:val="00285AAB"/>
    <w:rsid w:val="002D05F1"/>
    <w:rsid w:val="002F2CDB"/>
    <w:rsid w:val="00315639"/>
    <w:rsid w:val="0038011A"/>
    <w:rsid w:val="00386E11"/>
    <w:rsid w:val="003A23ED"/>
    <w:rsid w:val="003C474E"/>
    <w:rsid w:val="003C7FB0"/>
    <w:rsid w:val="003D591A"/>
    <w:rsid w:val="003E05F2"/>
    <w:rsid w:val="00483CAB"/>
    <w:rsid w:val="00495BBD"/>
    <w:rsid w:val="004D76A0"/>
    <w:rsid w:val="004F592E"/>
    <w:rsid w:val="00505298"/>
    <w:rsid w:val="0051314B"/>
    <w:rsid w:val="005555A2"/>
    <w:rsid w:val="005A059F"/>
    <w:rsid w:val="006433A5"/>
    <w:rsid w:val="006477A5"/>
    <w:rsid w:val="00663112"/>
    <w:rsid w:val="006A47F6"/>
    <w:rsid w:val="006A4E07"/>
    <w:rsid w:val="00704503"/>
    <w:rsid w:val="00711F17"/>
    <w:rsid w:val="0073321E"/>
    <w:rsid w:val="00771FC7"/>
    <w:rsid w:val="00781B61"/>
    <w:rsid w:val="00802E4B"/>
    <w:rsid w:val="00852507"/>
    <w:rsid w:val="00853D3A"/>
    <w:rsid w:val="008A0178"/>
    <w:rsid w:val="008D4866"/>
    <w:rsid w:val="008F29DE"/>
    <w:rsid w:val="008F3A43"/>
    <w:rsid w:val="009A31CC"/>
    <w:rsid w:val="009C37BE"/>
    <w:rsid w:val="009F04E4"/>
    <w:rsid w:val="00A03220"/>
    <w:rsid w:val="00A12C0D"/>
    <w:rsid w:val="00A43A4C"/>
    <w:rsid w:val="00A52918"/>
    <w:rsid w:val="00A579E6"/>
    <w:rsid w:val="00B235C5"/>
    <w:rsid w:val="00B3247F"/>
    <w:rsid w:val="00B44840"/>
    <w:rsid w:val="00B86EC7"/>
    <w:rsid w:val="00B948F3"/>
    <w:rsid w:val="00C02ED3"/>
    <w:rsid w:val="00C07B38"/>
    <w:rsid w:val="00C2252D"/>
    <w:rsid w:val="00C252C5"/>
    <w:rsid w:val="00C50600"/>
    <w:rsid w:val="00C968A1"/>
    <w:rsid w:val="00CC4C97"/>
    <w:rsid w:val="00D405C3"/>
    <w:rsid w:val="00D5753C"/>
    <w:rsid w:val="00DA3DBD"/>
    <w:rsid w:val="00DA4D98"/>
    <w:rsid w:val="00DE1759"/>
    <w:rsid w:val="00DF15BB"/>
    <w:rsid w:val="00E16AEA"/>
    <w:rsid w:val="00E86C09"/>
    <w:rsid w:val="00EB6DB4"/>
    <w:rsid w:val="00F0148B"/>
    <w:rsid w:val="00F3363A"/>
    <w:rsid w:val="00FB65D2"/>
    <w:rsid w:val="00FC3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5D2"/>
  </w:style>
  <w:style w:type="paragraph" w:styleId="Nadpis1">
    <w:name w:val="heading 1"/>
    <w:basedOn w:val="normal"/>
    <w:next w:val="normal"/>
    <w:rsid w:val="00505298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Nadpis2">
    <w:name w:val="heading 2"/>
    <w:basedOn w:val="normal"/>
    <w:next w:val="normal"/>
    <w:rsid w:val="00505298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Nadpis3">
    <w:name w:val="heading 3"/>
    <w:basedOn w:val="normal"/>
    <w:next w:val="normal"/>
    <w:rsid w:val="00505298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Nadpis4">
    <w:name w:val="heading 4"/>
    <w:basedOn w:val="normal"/>
    <w:next w:val="normal"/>
    <w:rsid w:val="00505298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al"/>
    <w:next w:val="normal"/>
    <w:rsid w:val="00505298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al"/>
    <w:next w:val="normal"/>
    <w:rsid w:val="00505298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4D76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4D76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505298"/>
  </w:style>
  <w:style w:type="table" w:customStyle="1" w:styleId="TableNormal">
    <w:name w:val="Table Normal"/>
    <w:rsid w:val="005052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505298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Podtitul">
    <w:name w:val="Subtitle"/>
    <w:basedOn w:val="normal"/>
    <w:next w:val="normal"/>
    <w:rsid w:val="00505298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rsid w:val="0050529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3D591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B6D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DB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C474E"/>
    <w:rPr>
      <w:color w:val="0000FF" w:themeColor="hyperlink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4D76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4D76A0"/>
    <w:rPr>
      <w:b/>
      <w:bCs/>
    </w:rPr>
  </w:style>
  <w:style w:type="character" w:customStyle="1" w:styleId="Nadpis8Char">
    <w:name w:val="Nadpis 8 Char"/>
    <w:basedOn w:val="Standardnpsmoodstavce"/>
    <w:link w:val="Nadpis8"/>
    <w:uiPriority w:val="9"/>
    <w:rsid w:val="004D76A0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table" w:styleId="Svtlstnovn">
    <w:name w:val="Light Shading"/>
    <w:basedOn w:val="Normlntabulka"/>
    <w:uiPriority w:val="60"/>
    <w:rsid w:val="004D76A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3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py.cz/s/ihv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mapy.cz/s/ihvK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mapy.cz/s/ihvD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://www.mapy.cz/s/ihv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://www.mapy.cz/s/ihv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obkotlarka.cz/zavody/sprint-zatec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4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7471</TotalTime>
  <Pages>11</Pages>
  <Words>1436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ondrap</cp:lastModifiedBy>
  <cp:revision>26</cp:revision>
  <dcterms:created xsi:type="dcterms:W3CDTF">2015-03-19T22:55:00Z</dcterms:created>
  <dcterms:modified xsi:type="dcterms:W3CDTF">2015-05-27T00:25:00Z</dcterms:modified>
</cp:coreProperties>
</file>